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C1DB" w14:textId="77777777" w:rsidR="000924D0" w:rsidRPr="00B33825" w:rsidRDefault="000924D0" w:rsidP="00930B38">
      <w:pPr>
        <w:pStyle w:val="Date10"/>
        <w:rPr>
          <w:rStyle w:val="Rfrenceintense"/>
          <w:rFonts w:ascii="Marianne" w:hAnsi="Marianne"/>
          <w:b w:val="0"/>
          <w:bCs w:val="0"/>
          <w:smallCaps w:val="0"/>
          <w:color w:val="000000" w:themeColor="text1"/>
          <w:spacing w:val="0"/>
        </w:rPr>
      </w:pPr>
    </w:p>
    <w:p w14:paraId="24D4F3BA" w14:textId="5C4E0C33" w:rsidR="001200FD" w:rsidRPr="00B33825" w:rsidRDefault="001200FD" w:rsidP="00B55B58">
      <w:pPr>
        <w:pStyle w:val="Corpsdetexte"/>
        <w:rPr>
          <w:rFonts w:ascii="Marianne" w:hAnsi="Mariann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738"/>
        <w:gridCol w:w="4727"/>
      </w:tblGrid>
      <w:tr w:rsidR="00C80A4D" w:rsidRPr="00B33825" w14:paraId="24ECBD48" w14:textId="77777777" w:rsidTr="00C24850">
        <w:trPr>
          <w:trHeight w:val="462"/>
        </w:trPr>
        <w:tc>
          <w:tcPr>
            <w:tcW w:w="4738" w:type="dxa"/>
          </w:tcPr>
          <w:p w14:paraId="1B3AE2A0" w14:textId="0FBC9C6A" w:rsidR="00C80A4D" w:rsidRPr="00B33825" w:rsidRDefault="00C80A4D" w:rsidP="00C82769">
            <w:pPr>
              <w:pStyle w:val="Texte-Adresseligne1"/>
              <w:framePr w:w="0" w:hRule="auto" w:wrap="auto" w:vAnchor="margin" w:hAnchor="text" w:xAlign="left" w:yAlign="inline"/>
              <w:rPr>
                <w:rFonts w:ascii="Marianne" w:hAnsi="Marianne" w:cs="Arial"/>
                <w:b/>
                <w:szCs w:val="16"/>
              </w:rPr>
            </w:pPr>
          </w:p>
          <w:p w14:paraId="3D14CFD8" w14:textId="4439A8FA" w:rsidR="00C80A4D" w:rsidRPr="00B33825" w:rsidRDefault="00C80A4D" w:rsidP="00C82769">
            <w:pPr>
              <w:pStyle w:val="Texte-Adresseligne1"/>
              <w:framePr w:w="0" w:hRule="auto" w:wrap="auto" w:vAnchor="margin" w:hAnchor="text" w:xAlign="left" w:yAlign="inline"/>
              <w:rPr>
                <w:rFonts w:ascii="Marianne" w:hAnsi="Marianne" w:cs="Arial"/>
                <w:b/>
                <w:szCs w:val="16"/>
              </w:rPr>
            </w:pPr>
          </w:p>
          <w:p w14:paraId="62766264" w14:textId="61C7E780" w:rsidR="00C80A4D" w:rsidRPr="00B33825" w:rsidRDefault="00C80A4D" w:rsidP="00C82769">
            <w:pPr>
              <w:pStyle w:val="Texte-Adresseligne1"/>
              <w:framePr w:w="0" w:hRule="auto" w:wrap="auto" w:vAnchor="margin" w:hAnchor="text" w:xAlign="left" w:yAlign="inline"/>
              <w:rPr>
                <w:rFonts w:ascii="Marianne" w:hAnsi="Marianne" w:cs="Arial"/>
                <w:b/>
                <w:szCs w:val="16"/>
              </w:rPr>
            </w:pPr>
          </w:p>
          <w:p w14:paraId="4AAC32B7" w14:textId="352FFA8E" w:rsidR="00751075" w:rsidRDefault="004F3414" w:rsidP="004F3414">
            <w:pPr>
              <w:rPr>
                <w:rFonts w:ascii="Marianne" w:hAnsi="Marianne"/>
                <w:b/>
                <w:sz w:val="20"/>
                <w:szCs w:val="20"/>
              </w:rPr>
            </w:pPr>
            <w:r w:rsidRPr="00751075">
              <w:rPr>
                <w:rFonts w:ascii="Marianne" w:hAnsi="Marianne"/>
                <w:b/>
                <w:sz w:val="20"/>
                <w:szCs w:val="20"/>
              </w:rPr>
              <w:t>Division des Personnels</w:t>
            </w:r>
          </w:p>
          <w:p w14:paraId="33A76CFE" w14:textId="3A1B270C" w:rsidR="004F3414" w:rsidRPr="00751075" w:rsidRDefault="004F3414" w:rsidP="004F3414">
            <w:pPr>
              <w:rPr>
                <w:rFonts w:ascii="Marianne" w:hAnsi="Marianne"/>
                <w:b/>
                <w:sz w:val="20"/>
                <w:szCs w:val="20"/>
              </w:rPr>
            </w:pPr>
            <w:r w:rsidRPr="00751075">
              <w:rPr>
                <w:rFonts w:ascii="Marianne" w:hAnsi="Marianne"/>
                <w:b/>
                <w:sz w:val="20"/>
                <w:szCs w:val="20"/>
              </w:rPr>
              <w:t>Administratifs</w:t>
            </w:r>
          </w:p>
          <w:p w14:paraId="1CB0585D" w14:textId="2A48607C" w:rsidR="004F3414" w:rsidRPr="00751075" w:rsidRDefault="004F3414" w:rsidP="004F3414">
            <w:pPr>
              <w:rPr>
                <w:rFonts w:ascii="Marianne" w:hAnsi="Marianne"/>
                <w:b/>
                <w:sz w:val="20"/>
                <w:szCs w:val="20"/>
              </w:rPr>
            </w:pPr>
            <w:r w:rsidRPr="00751075">
              <w:rPr>
                <w:rFonts w:ascii="Marianne" w:hAnsi="Marianne"/>
                <w:b/>
                <w:sz w:val="20"/>
                <w:szCs w:val="20"/>
              </w:rPr>
              <w:t>Techniques et d’Encadrement</w:t>
            </w:r>
          </w:p>
          <w:p w14:paraId="3CC31CB7" w14:textId="3EAD81B9" w:rsidR="004F3414" w:rsidRPr="004F3414" w:rsidRDefault="004F3414" w:rsidP="00C82769">
            <w:pPr>
              <w:pStyle w:val="Texte-Adresseligne1"/>
              <w:framePr w:w="0" w:hRule="auto" w:wrap="auto" w:vAnchor="margin" w:hAnchor="text" w:xAlign="left" w:yAlign="inline"/>
              <w:rPr>
                <w:rFonts w:ascii="Marianne" w:hAnsi="Marianne" w:cs="Arial"/>
                <w:szCs w:val="16"/>
              </w:rPr>
            </w:pPr>
          </w:p>
          <w:p w14:paraId="190AD12E" w14:textId="76A54132" w:rsidR="00C80A4D" w:rsidRPr="004F3414" w:rsidRDefault="00C80A4D" w:rsidP="00C82769">
            <w:pPr>
              <w:pStyle w:val="Texte-Adresseligne1"/>
              <w:framePr w:w="0" w:hRule="auto" w:wrap="auto" w:vAnchor="margin" w:hAnchor="text" w:xAlign="left" w:yAlign="inline"/>
              <w:rPr>
                <w:rFonts w:ascii="Marianne" w:hAnsi="Marianne" w:cs="Arial"/>
                <w:szCs w:val="16"/>
              </w:rPr>
            </w:pPr>
            <w:r w:rsidRPr="004F3414">
              <w:rPr>
                <w:rFonts w:ascii="Marianne" w:hAnsi="Marianne" w:cs="Arial"/>
                <w:szCs w:val="16"/>
              </w:rPr>
              <w:t>Affaire suivie par</w:t>
            </w:r>
            <w:r w:rsidRPr="004F3414">
              <w:rPr>
                <w:rFonts w:ascii="Calibri" w:hAnsi="Calibri" w:cs="Calibri"/>
                <w:szCs w:val="16"/>
              </w:rPr>
              <w:t> </w:t>
            </w:r>
            <w:r w:rsidRPr="004F3414">
              <w:rPr>
                <w:rFonts w:ascii="Marianne" w:hAnsi="Marianne" w:cs="Arial"/>
                <w:szCs w:val="16"/>
              </w:rPr>
              <w:t>:</w:t>
            </w:r>
          </w:p>
          <w:p w14:paraId="56545E29" w14:textId="3B953A98" w:rsidR="004F3414" w:rsidRPr="004F3414" w:rsidRDefault="004F3414" w:rsidP="004F3414">
            <w:pPr>
              <w:rPr>
                <w:rFonts w:ascii="Marianne" w:hAnsi="Marianne"/>
                <w:sz w:val="16"/>
                <w:szCs w:val="16"/>
              </w:rPr>
            </w:pPr>
            <w:r w:rsidRPr="004F3414">
              <w:rPr>
                <w:rFonts w:ascii="Marianne" w:hAnsi="Marianne"/>
                <w:sz w:val="16"/>
                <w:szCs w:val="16"/>
                <w:u w:val="single"/>
              </w:rPr>
              <w:t>A.</w:t>
            </w:r>
            <w:proofErr w:type="gramStart"/>
            <w:r w:rsidRPr="004F3414">
              <w:rPr>
                <w:rFonts w:ascii="Marianne" w:hAnsi="Marianne"/>
                <w:sz w:val="16"/>
                <w:szCs w:val="16"/>
                <w:u w:val="single"/>
              </w:rPr>
              <w:t>A.E</w:t>
            </w:r>
            <w:proofErr w:type="gramEnd"/>
            <w:r w:rsidRPr="004F3414">
              <w:rPr>
                <w:rFonts w:ascii="Calibri" w:hAnsi="Calibri" w:cs="Calibri"/>
                <w:sz w:val="16"/>
                <w:szCs w:val="16"/>
                <w:u w:val="single"/>
              </w:rPr>
              <w:t> </w:t>
            </w:r>
            <w:r w:rsidRPr="004F3414">
              <w:rPr>
                <w:rFonts w:ascii="Marianne" w:hAnsi="Marianne"/>
                <w:sz w:val="16"/>
                <w:szCs w:val="16"/>
                <w:u w:val="single"/>
              </w:rPr>
              <w:t>:</w:t>
            </w:r>
            <w:r w:rsidRPr="004F3414">
              <w:rPr>
                <w:rFonts w:ascii="Calibri" w:hAnsi="Calibri" w:cs="Calibri"/>
                <w:sz w:val="16"/>
                <w:szCs w:val="16"/>
              </w:rPr>
              <w:t> </w:t>
            </w:r>
            <w:r w:rsidR="0010327C">
              <w:rPr>
                <w:rFonts w:ascii="Marianne" w:hAnsi="Marianne"/>
                <w:sz w:val="16"/>
                <w:szCs w:val="16"/>
              </w:rPr>
              <w:t>L.SPARER</w:t>
            </w:r>
          </w:p>
          <w:p w14:paraId="7DAD385C" w14:textId="3EC1B46B" w:rsidR="004F3414" w:rsidRPr="004F3414" w:rsidRDefault="004F3414" w:rsidP="004F3414">
            <w:pPr>
              <w:rPr>
                <w:rFonts w:ascii="Marianne" w:hAnsi="Marianne"/>
                <w:sz w:val="16"/>
                <w:szCs w:val="16"/>
              </w:rPr>
            </w:pPr>
            <w:r w:rsidRPr="004F3414">
              <w:rPr>
                <w:rFonts w:ascii="Marianne" w:hAnsi="Marianne"/>
                <w:sz w:val="16"/>
                <w:szCs w:val="16"/>
              </w:rPr>
              <w:t>02 23 21 7</w:t>
            </w:r>
            <w:r w:rsidR="0010327C">
              <w:rPr>
                <w:rFonts w:ascii="Marianne" w:hAnsi="Marianne"/>
                <w:sz w:val="16"/>
                <w:szCs w:val="16"/>
              </w:rPr>
              <w:t>5 27</w:t>
            </w:r>
          </w:p>
          <w:p w14:paraId="79583015" w14:textId="77777777" w:rsidR="004F3414" w:rsidRPr="004F3414" w:rsidRDefault="004F3414" w:rsidP="004F3414">
            <w:pPr>
              <w:rPr>
                <w:rFonts w:ascii="Marianne" w:hAnsi="Marianne"/>
                <w:sz w:val="16"/>
                <w:szCs w:val="16"/>
              </w:rPr>
            </w:pPr>
            <w:r w:rsidRPr="004F3414">
              <w:rPr>
                <w:rFonts w:ascii="Marianne" w:hAnsi="Marianne"/>
                <w:sz w:val="16"/>
                <w:szCs w:val="16"/>
                <w:u w:val="single"/>
              </w:rPr>
              <w:t>SAENES</w:t>
            </w:r>
            <w:r w:rsidRPr="004F3414">
              <w:rPr>
                <w:rFonts w:ascii="Calibri" w:hAnsi="Calibri" w:cs="Calibri"/>
                <w:sz w:val="16"/>
                <w:szCs w:val="16"/>
                <w:u w:val="single"/>
              </w:rPr>
              <w:t> </w:t>
            </w:r>
            <w:r w:rsidRPr="004F3414">
              <w:rPr>
                <w:rFonts w:ascii="Marianne" w:hAnsi="Marianne"/>
                <w:sz w:val="16"/>
                <w:szCs w:val="16"/>
                <w:u w:val="single"/>
              </w:rPr>
              <w:t>:</w:t>
            </w:r>
            <w:r w:rsidRPr="004F3414">
              <w:rPr>
                <w:rFonts w:ascii="Marianne" w:hAnsi="Marianne"/>
                <w:sz w:val="16"/>
                <w:szCs w:val="16"/>
              </w:rPr>
              <w:t xml:space="preserve"> C. GAUTHIER</w:t>
            </w:r>
          </w:p>
          <w:p w14:paraId="47398FD6" w14:textId="77777777" w:rsidR="004F3414" w:rsidRPr="004F3414" w:rsidRDefault="004F3414" w:rsidP="004F3414">
            <w:pPr>
              <w:rPr>
                <w:rFonts w:ascii="Marianne" w:hAnsi="Marianne"/>
                <w:sz w:val="16"/>
                <w:szCs w:val="16"/>
              </w:rPr>
            </w:pPr>
            <w:r w:rsidRPr="004F3414">
              <w:rPr>
                <w:rFonts w:ascii="Marianne" w:hAnsi="Marianne"/>
                <w:sz w:val="16"/>
                <w:szCs w:val="16"/>
              </w:rPr>
              <w:t>02 23 21 75 27</w:t>
            </w:r>
          </w:p>
          <w:p w14:paraId="064FE87A" w14:textId="00FBD015" w:rsidR="004F3414" w:rsidRPr="004F3414" w:rsidRDefault="004F3414" w:rsidP="004F3414">
            <w:pPr>
              <w:rPr>
                <w:rFonts w:ascii="Marianne" w:hAnsi="Marianne"/>
                <w:sz w:val="16"/>
                <w:szCs w:val="16"/>
              </w:rPr>
            </w:pPr>
            <w:r w:rsidRPr="004F3414">
              <w:rPr>
                <w:rFonts w:ascii="Marianne" w:hAnsi="Marianne"/>
                <w:sz w:val="16"/>
                <w:szCs w:val="16"/>
              </w:rPr>
              <w:t>C.DESORMEAUX</w:t>
            </w:r>
          </w:p>
          <w:p w14:paraId="42963ABB" w14:textId="149EB965" w:rsidR="004F3414" w:rsidRPr="004F3414" w:rsidRDefault="004F3414" w:rsidP="004F3414">
            <w:pPr>
              <w:rPr>
                <w:rFonts w:ascii="Marianne" w:hAnsi="Marianne"/>
                <w:sz w:val="16"/>
                <w:szCs w:val="16"/>
              </w:rPr>
            </w:pPr>
            <w:r w:rsidRPr="004F3414">
              <w:rPr>
                <w:rFonts w:ascii="Marianne" w:hAnsi="Marianne"/>
                <w:sz w:val="16"/>
                <w:szCs w:val="16"/>
              </w:rPr>
              <w:t>02 23 21 77 59</w:t>
            </w:r>
          </w:p>
          <w:p w14:paraId="1857EA6F" w14:textId="4A146059" w:rsidR="004F3414" w:rsidRPr="004F3414" w:rsidRDefault="004F3414" w:rsidP="004F3414">
            <w:pPr>
              <w:rPr>
                <w:rFonts w:ascii="Marianne" w:hAnsi="Marianne"/>
                <w:sz w:val="16"/>
                <w:szCs w:val="16"/>
              </w:rPr>
            </w:pPr>
            <w:r w:rsidRPr="004F3414">
              <w:rPr>
                <w:rFonts w:ascii="Marianne" w:hAnsi="Marianne"/>
                <w:sz w:val="16"/>
                <w:szCs w:val="16"/>
                <w:u w:val="single"/>
              </w:rPr>
              <w:t>ADJAENES</w:t>
            </w:r>
            <w:r w:rsidRPr="004F3414">
              <w:rPr>
                <w:rFonts w:ascii="Calibri" w:hAnsi="Calibri" w:cs="Calibri"/>
                <w:sz w:val="16"/>
                <w:szCs w:val="16"/>
                <w:u w:val="single"/>
              </w:rPr>
              <w:t> </w:t>
            </w:r>
            <w:r w:rsidRPr="004F3414">
              <w:rPr>
                <w:rFonts w:ascii="Marianne" w:hAnsi="Marianne"/>
                <w:sz w:val="16"/>
                <w:szCs w:val="16"/>
              </w:rPr>
              <w:t>: B. NIZAN</w:t>
            </w:r>
          </w:p>
          <w:p w14:paraId="7FC95746" w14:textId="5C19DD34" w:rsidR="004F3414" w:rsidRPr="004F3414" w:rsidRDefault="004F3414" w:rsidP="004F3414">
            <w:pPr>
              <w:rPr>
                <w:rFonts w:ascii="Marianne" w:hAnsi="Marianne"/>
                <w:sz w:val="16"/>
                <w:szCs w:val="16"/>
              </w:rPr>
            </w:pPr>
            <w:r w:rsidRPr="004F3414">
              <w:rPr>
                <w:rFonts w:ascii="Marianne" w:hAnsi="Marianne"/>
                <w:sz w:val="16"/>
                <w:szCs w:val="16"/>
              </w:rPr>
              <w:t>02 23 21 75 39</w:t>
            </w:r>
          </w:p>
          <w:p w14:paraId="6A26060C" w14:textId="43BB833C" w:rsidR="004F3414" w:rsidRPr="004F3414" w:rsidRDefault="004F3414" w:rsidP="004F3414">
            <w:pPr>
              <w:rPr>
                <w:rFonts w:ascii="Marianne" w:hAnsi="Marianne"/>
                <w:sz w:val="16"/>
                <w:szCs w:val="16"/>
              </w:rPr>
            </w:pPr>
            <w:proofErr w:type="gramStart"/>
            <w:r w:rsidRPr="004F3414">
              <w:rPr>
                <w:rFonts w:ascii="Marianne" w:hAnsi="Marianne"/>
                <w:sz w:val="16"/>
                <w:szCs w:val="16"/>
              </w:rPr>
              <w:t>S.THESSON</w:t>
            </w:r>
            <w:proofErr w:type="gramEnd"/>
          </w:p>
          <w:p w14:paraId="4FC2F0AC" w14:textId="7555DD8A" w:rsidR="004F3414" w:rsidRPr="004F3414" w:rsidRDefault="004F3414" w:rsidP="004F3414">
            <w:pPr>
              <w:rPr>
                <w:rFonts w:ascii="Marianne" w:hAnsi="Marianne"/>
                <w:sz w:val="16"/>
                <w:szCs w:val="16"/>
              </w:rPr>
            </w:pPr>
            <w:r w:rsidRPr="004F3414">
              <w:rPr>
                <w:rFonts w:ascii="Marianne" w:hAnsi="Marianne"/>
                <w:sz w:val="16"/>
                <w:szCs w:val="16"/>
              </w:rPr>
              <w:t>02 23 21 78 74</w:t>
            </w:r>
          </w:p>
          <w:p w14:paraId="0497C90F" w14:textId="238D5F4E" w:rsidR="004F3414" w:rsidRPr="004F3414" w:rsidRDefault="004F3414" w:rsidP="004F3414">
            <w:pPr>
              <w:rPr>
                <w:rFonts w:ascii="Marianne" w:hAnsi="Marianne"/>
                <w:sz w:val="16"/>
                <w:szCs w:val="16"/>
              </w:rPr>
            </w:pPr>
            <w:r w:rsidRPr="004F3414">
              <w:rPr>
                <w:rFonts w:ascii="Marianne" w:hAnsi="Marianne"/>
                <w:sz w:val="16"/>
                <w:szCs w:val="16"/>
              </w:rPr>
              <w:t>M. TRAVERS</w:t>
            </w:r>
          </w:p>
          <w:p w14:paraId="4E08FE5E" w14:textId="5C6E1FEE" w:rsidR="004F3414" w:rsidRPr="004F3414" w:rsidRDefault="004F3414" w:rsidP="004F3414">
            <w:pPr>
              <w:rPr>
                <w:rFonts w:ascii="Marianne" w:hAnsi="Marianne"/>
                <w:sz w:val="16"/>
                <w:szCs w:val="16"/>
              </w:rPr>
            </w:pPr>
            <w:r w:rsidRPr="004F3414">
              <w:rPr>
                <w:rFonts w:ascii="Marianne" w:hAnsi="Marianne"/>
                <w:sz w:val="16"/>
                <w:szCs w:val="16"/>
              </w:rPr>
              <w:t>02 23 21 77 62</w:t>
            </w:r>
          </w:p>
          <w:p w14:paraId="4A1345A6" w14:textId="134674D8" w:rsidR="004F3414" w:rsidRPr="004F3414" w:rsidRDefault="004F3414" w:rsidP="004F3414">
            <w:pPr>
              <w:rPr>
                <w:rFonts w:ascii="Marianne" w:hAnsi="Marianne"/>
                <w:sz w:val="16"/>
                <w:szCs w:val="16"/>
              </w:rPr>
            </w:pPr>
            <w:r w:rsidRPr="004F3414">
              <w:rPr>
                <w:rFonts w:ascii="Marianne" w:hAnsi="Marianne"/>
                <w:sz w:val="16"/>
                <w:szCs w:val="16"/>
                <w:u w:val="single"/>
              </w:rPr>
              <w:t>Santé Sociaux</w:t>
            </w:r>
            <w:r w:rsidRPr="004F3414">
              <w:rPr>
                <w:rFonts w:ascii="Calibri" w:hAnsi="Calibri" w:cs="Calibri"/>
                <w:sz w:val="16"/>
                <w:szCs w:val="16"/>
                <w:u w:val="single"/>
              </w:rPr>
              <w:t> </w:t>
            </w:r>
            <w:r w:rsidRPr="004F3414">
              <w:rPr>
                <w:rFonts w:ascii="Marianne" w:hAnsi="Marianne"/>
                <w:sz w:val="16"/>
                <w:szCs w:val="16"/>
                <w:u w:val="single"/>
              </w:rPr>
              <w:t>:</w:t>
            </w:r>
            <w:r w:rsidRPr="004F3414">
              <w:rPr>
                <w:rFonts w:ascii="Marianne" w:hAnsi="Marianne"/>
                <w:sz w:val="16"/>
                <w:szCs w:val="16"/>
              </w:rPr>
              <w:t xml:space="preserve"> </w:t>
            </w:r>
            <w:proofErr w:type="gramStart"/>
            <w:r w:rsidRPr="004F3414">
              <w:rPr>
                <w:rFonts w:ascii="Marianne" w:hAnsi="Marianne"/>
                <w:sz w:val="16"/>
                <w:szCs w:val="16"/>
              </w:rPr>
              <w:t>C.JOUSSEAUME</w:t>
            </w:r>
            <w:proofErr w:type="gramEnd"/>
          </w:p>
          <w:p w14:paraId="6063C18D" w14:textId="4E4E0AFC" w:rsidR="004F3414" w:rsidRPr="004F3414" w:rsidRDefault="004F3414" w:rsidP="004F3414">
            <w:pPr>
              <w:rPr>
                <w:rFonts w:ascii="Marianne" w:hAnsi="Marianne"/>
                <w:sz w:val="16"/>
                <w:szCs w:val="16"/>
              </w:rPr>
            </w:pPr>
            <w:r w:rsidRPr="004F3414">
              <w:rPr>
                <w:rFonts w:ascii="Marianne" w:hAnsi="Marianne"/>
                <w:sz w:val="16"/>
                <w:szCs w:val="16"/>
              </w:rPr>
              <w:t>02 23 21 75 26</w:t>
            </w:r>
          </w:p>
          <w:p w14:paraId="6E052CAA" w14:textId="6E476EC4" w:rsidR="004F3414" w:rsidRPr="004F3414" w:rsidRDefault="004F3414" w:rsidP="004F3414">
            <w:pPr>
              <w:rPr>
                <w:rFonts w:ascii="Marianne" w:hAnsi="Marianne"/>
                <w:sz w:val="16"/>
                <w:szCs w:val="16"/>
              </w:rPr>
            </w:pPr>
            <w:proofErr w:type="gramStart"/>
            <w:r w:rsidRPr="004F3414">
              <w:rPr>
                <w:rFonts w:ascii="Marianne" w:hAnsi="Marianne"/>
                <w:sz w:val="16"/>
                <w:szCs w:val="16"/>
                <w:u w:val="single"/>
              </w:rPr>
              <w:t>LABO  ATRF</w:t>
            </w:r>
            <w:proofErr w:type="gramEnd"/>
            <w:r w:rsidRPr="004F3414">
              <w:rPr>
                <w:rFonts w:ascii="Calibri" w:hAnsi="Calibri" w:cs="Calibri"/>
                <w:sz w:val="16"/>
                <w:szCs w:val="16"/>
                <w:u w:val="single"/>
              </w:rPr>
              <w:t> </w:t>
            </w:r>
            <w:r w:rsidRPr="004F3414">
              <w:rPr>
                <w:rFonts w:ascii="Marianne" w:hAnsi="Marianne"/>
                <w:sz w:val="16"/>
                <w:szCs w:val="16"/>
                <w:u w:val="single"/>
              </w:rPr>
              <w:t>:</w:t>
            </w:r>
            <w:r w:rsidRPr="004F3414">
              <w:rPr>
                <w:rFonts w:ascii="Marianne" w:hAnsi="Marianne"/>
                <w:sz w:val="16"/>
                <w:szCs w:val="16"/>
              </w:rPr>
              <w:t xml:space="preserve"> C. LOUIS</w:t>
            </w:r>
          </w:p>
          <w:p w14:paraId="578F6BEB" w14:textId="5AE34952" w:rsidR="004F3414" w:rsidRDefault="004F3414" w:rsidP="004F3414">
            <w:pPr>
              <w:rPr>
                <w:rFonts w:ascii="Marianne" w:hAnsi="Marianne"/>
                <w:sz w:val="16"/>
                <w:szCs w:val="16"/>
              </w:rPr>
            </w:pPr>
            <w:r w:rsidRPr="004F3414">
              <w:rPr>
                <w:rFonts w:ascii="Marianne" w:hAnsi="Marianne"/>
                <w:sz w:val="16"/>
                <w:szCs w:val="16"/>
              </w:rPr>
              <w:t>02 23 21 75 80</w:t>
            </w:r>
          </w:p>
          <w:p w14:paraId="5C80A9D3" w14:textId="4B756B85" w:rsidR="0010327C" w:rsidRDefault="0010327C" w:rsidP="004F3414">
            <w:pPr>
              <w:rPr>
                <w:rFonts w:ascii="Marianne" w:hAnsi="Marianne"/>
                <w:sz w:val="16"/>
                <w:szCs w:val="16"/>
              </w:rPr>
            </w:pPr>
            <w:proofErr w:type="gramStart"/>
            <w:r>
              <w:rPr>
                <w:rFonts w:ascii="Marianne" w:hAnsi="Marianne"/>
                <w:sz w:val="16"/>
                <w:szCs w:val="16"/>
              </w:rPr>
              <w:t>A.DEGRAIDE</w:t>
            </w:r>
            <w:proofErr w:type="gramEnd"/>
          </w:p>
          <w:p w14:paraId="72AAADF9" w14:textId="5EAB5650" w:rsidR="0010327C" w:rsidRPr="004F3414" w:rsidRDefault="0010327C" w:rsidP="004F3414">
            <w:pPr>
              <w:rPr>
                <w:rFonts w:ascii="Marianne" w:hAnsi="Marianne"/>
                <w:sz w:val="16"/>
                <w:szCs w:val="16"/>
              </w:rPr>
            </w:pPr>
            <w:r>
              <w:rPr>
                <w:rFonts w:ascii="Marianne" w:hAnsi="Marianne"/>
                <w:sz w:val="16"/>
                <w:szCs w:val="16"/>
              </w:rPr>
              <w:t>02 23 21 73 36</w:t>
            </w:r>
          </w:p>
          <w:p w14:paraId="342C0172" w14:textId="2BE1E625" w:rsidR="004F3414" w:rsidRPr="00DB7FC3" w:rsidRDefault="004F3414" w:rsidP="004F3414">
            <w:pPr>
              <w:jc w:val="right"/>
              <w:rPr>
                <w:rFonts w:ascii="Arial Narrow" w:hAnsi="Arial Narrow"/>
                <w:sz w:val="12"/>
              </w:rPr>
            </w:pPr>
            <w:r w:rsidRPr="00DB7FC3">
              <w:rPr>
                <w:rFonts w:ascii="Arial Narrow" w:hAnsi="Arial Narrow"/>
                <w:sz w:val="12"/>
              </w:rPr>
              <w:t xml:space="preserve">: </w:t>
            </w:r>
          </w:p>
          <w:p w14:paraId="6F2B6CFE" w14:textId="70087319" w:rsidR="00C80A4D" w:rsidRPr="00B33825" w:rsidRDefault="00C80A4D" w:rsidP="00C82769">
            <w:pPr>
              <w:pStyle w:val="Texte-Tl"/>
              <w:framePr w:w="0" w:hRule="auto" w:wrap="auto" w:vAnchor="margin" w:hAnchor="text" w:xAlign="left" w:yAlign="inline"/>
              <w:rPr>
                <w:rFonts w:ascii="Marianne" w:hAnsi="Marianne" w:cs="Arial"/>
                <w:sz w:val="18"/>
                <w:szCs w:val="18"/>
              </w:rPr>
            </w:pPr>
          </w:p>
          <w:p w14:paraId="70014F8C" w14:textId="25AF0C6C" w:rsidR="00C80A4D" w:rsidRPr="00B33825" w:rsidRDefault="006D1402" w:rsidP="00C82769">
            <w:pPr>
              <w:pStyle w:val="Texte-Adresseligne1"/>
              <w:framePr w:w="0" w:hRule="auto" w:wrap="auto" w:vAnchor="margin" w:hAnchor="text" w:xAlign="left" w:yAlign="inline"/>
              <w:rPr>
                <w:rFonts w:ascii="Marianne" w:hAnsi="Marianne" w:cs="Arial"/>
                <w:sz w:val="18"/>
                <w:szCs w:val="18"/>
              </w:rPr>
            </w:pPr>
            <w:hyperlink r:id="rId11" w:history="1">
              <w:r w:rsidR="004F3414" w:rsidRPr="001946CF">
                <w:rPr>
                  <w:rStyle w:val="Lienhypertexte"/>
                  <w:rFonts w:ascii="Marianne" w:hAnsi="Marianne"/>
                  <w:sz w:val="18"/>
                  <w:szCs w:val="18"/>
                </w:rPr>
                <w:t>ce.dipate@ac-rennes.fr</w:t>
              </w:r>
            </w:hyperlink>
          </w:p>
          <w:p w14:paraId="7D5590B0" w14:textId="15169CF4" w:rsidR="00C80A4D" w:rsidRPr="00B33825" w:rsidRDefault="00C80A4D" w:rsidP="00C82769">
            <w:pPr>
              <w:pStyle w:val="Texte-Adresseligne1"/>
              <w:framePr w:w="0" w:hRule="auto" w:wrap="auto" w:vAnchor="margin" w:hAnchor="text" w:xAlign="left" w:yAlign="inline"/>
              <w:rPr>
                <w:rFonts w:ascii="Marianne" w:hAnsi="Marianne" w:cs="Arial"/>
                <w:sz w:val="18"/>
                <w:szCs w:val="18"/>
              </w:rPr>
            </w:pPr>
          </w:p>
          <w:p w14:paraId="569CA041" w14:textId="13D6D590" w:rsidR="00C80A4D" w:rsidRPr="00B33825" w:rsidRDefault="00C80A4D" w:rsidP="00C82769">
            <w:pPr>
              <w:pStyle w:val="Texte-Adresseligne1"/>
              <w:framePr w:w="0" w:hRule="auto" w:wrap="auto" w:vAnchor="margin" w:hAnchor="text" w:xAlign="left" w:yAlign="inline"/>
              <w:rPr>
                <w:rFonts w:ascii="Marianne" w:hAnsi="Marianne" w:cs="Arial"/>
                <w:sz w:val="18"/>
                <w:szCs w:val="18"/>
              </w:rPr>
            </w:pPr>
            <w:r w:rsidRPr="00B33825">
              <w:rPr>
                <w:rFonts w:ascii="Marianne" w:hAnsi="Marianne" w:cs="Arial"/>
                <w:sz w:val="18"/>
                <w:szCs w:val="18"/>
              </w:rPr>
              <w:t>96 rue d’Antrain - CS 10503</w:t>
            </w:r>
          </w:p>
          <w:p w14:paraId="51BCC23E" w14:textId="04C33C83" w:rsidR="00C80A4D" w:rsidRPr="00B33825" w:rsidRDefault="00C80A4D" w:rsidP="00C82769">
            <w:pPr>
              <w:pStyle w:val="Texte-Adresseligne2"/>
              <w:framePr w:w="0" w:hRule="auto" w:wrap="auto" w:vAnchor="margin" w:hAnchor="text" w:xAlign="left" w:yAlign="inline"/>
              <w:rPr>
                <w:rFonts w:ascii="Marianne" w:hAnsi="Marianne" w:cs="Arial"/>
                <w:sz w:val="18"/>
                <w:szCs w:val="18"/>
              </w:rPr>
            </w:pPr>
            <w:r w:rsidRPr="00B33825">
              <w:rPr>
                <w:rFonts w:ascii="Marianne" w:hAnsi="Marianne" w:cs="Arial"/>
                <w:sz w:val="18"/>
                <w:szCs w:val="18"/>
              </w:rPr>
              <w:t>35705 RENNES Cedex 7</w:t>
            </w:r>
          </w:p>
          <w:p w14:paraId="51749C30" w14:textId="1F8FE687" w:rsidR="00C80A4D" w:rsidRPr="00B33825" w:rsidRDefault="00996085" w:rsidP="00C82769">
            <w:pPr>
              <w:pStyle w:val="Corpsdetexte"/>
              <w:rPr>
                <w:rFonts w:ascii="Marianne" w:hAnsi="Marianne"/>
              </w:rPr>
            </w:pPr>
            <w:r w:rsidRPr="004F3414">
              <w:rPr>
                <w:rFonts w:ascii="Marianne" w:hAnsi="Marianne"/>
                <w:noProof/>
                <w:szCs w:val="20"/>
                <w:lang w:eastAsia="fr-FR"/>
              </w:rPr>
              <mc:AlternateContent>
                <mc:Choice Requires="wps">
                  <w:drawing>
                    <wp:anchor distT="0" distB="0" distL="114300" distR="114300" simplePos="0" relativeHeight="251660288" behindDoc="0" locked="0" layoutInCell="0" allowOverlap="1" wp14:anchorId="49271A54" wp14:editId="42E621F1">
                      <wp:simplePos x="0" y="0"/>
                      <wp:positionH relativeFrom="column">
                        <wp:posOffset>203162</wp:posOffset>
                      </wp:positionH>
                      <wp:positionV relativeFrom="paragraph">
                        <wp:posOffset>345218</wp:posOffset>
                      </wp:positionV>
                      <wp:extent cx="2094153" cy="430351"/>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42844">
                                <a:off x="0" y="0"/>
                                <a:ext cx="2094153" cy="430351"/>
                              </a:xfrm>
                              <a:prstGeom prst="rect">
                                <a:avLst/>
                              </a:prstGeom>
                            </wps:spPr>
                            <wps:txbx>
                              <w:txbxContent>
                                <w:p w14:paraId="4DDBBFC0" w14:textId="77777777" w:rsidR="004F3414" w:rsidRPr="00996085" w:rsidRDefault="004F3414" w:rsidP="00996085">
                                  <w:pPr>
                                    <w:pStyle w:val="NormalWeb"/>
                                    <w:spacing w:before="0" w:beforeAutospacing="0" w:after="0" w:afterAutospacing="0"/>
                                    <w:ind w:left="1843"/>
                                    <w:jc w:val="center"/>
                                  </w:pPr>
                                  <w:r w:rsidRPr="00996085">
                                    <w:rPr>
                                      <w:b/>
                                      <w:bCs/>
                                      <w:color w:val="000000"/>
                                      <w:sz w:val="22"/>
                                      <w:szCs w:val="22"/>
                                      <w14:shadow w14:blurRad="0" w14:dist="53848" w14:dir="2700000" w14:sx="100000" w14:sy="100000" w14:kx="0" w14:ky="0" w14:algn="ctr">
                                        <w14:srgbClr w14:val="9999FF"/>
                                      </w14:shadow>
                                      <w14:textOutline w14:w="9525" w14:cap="flat" w14:cmpd="sng" w14:algn="ctr">
                                        <w14:solidFill>
                                          <w14:srgbClr w14:val="000000"/>
                                        </w14:solidFill>
                                        <w14:prstDash w14:val="solid"/>
                                        <w14:round/>
                                      </w14:textOutline>
                                    </w:rPr>
                                    <w:t>Affichage</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49271A54" id="_x0000_t202" coordsize="21600,21600" o:spt="202" path="m,l,21600r21600,l21600,xe">
                      <v:stroke joinstyle="miter"/>
                      <v:path gradientshapeok="t" o:connecttype="rect"/>
                    </v:shapetype>
                    <v:shape id="Zone de texte 4" o:spid="_x0000_s1026" type="#_x0000_t202" style="position:absolute;margin-left:16pt;margin-top:27.2pt;width:164.9pt;height:33.9pt;rotation:-93624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6QCwIAAOwDAAAOAAAAZHJzL2Uyb0RvYy54bWysU02P0zAQvSPxHyzf2aRtFpao6arsApfl&#10;Q2pXK3Gb2k4TiD3Gdpv03zN2QruCG+JixeOZN+/NvCxvB92xo3K+RVPx2VXOmTICZWv2FX/cfnh1&#10;w5kPYCR0aFTFT8rz29XLF8velmqODXZSOUYgxpe9rXgTgi2zzItGafBXaJWhxxqdhkBXt8+kg57Q&#10;dZfN8/x11qOT1qFQ3lP0fnzkq4Rf10qEL3XtVWBdxYlbSKdL5y6e2WoJ5d6BbVox0YB/YKGhNdT0&#10;DHUPAdjBtX9B6VY49FiHK4E6w7puhUoaSM0s/0PNpgGrkhYajrfnMfn/Bys+H7861sqKF5wZ0LSi&#10;b7QoJhULagiKFXFEvfUlZW4s5YbhHQ606iTX2wcUPzwzeNeA2au1c9g3CiRRnBHgFE5CtidL6Cm6&#10;Jej3sqVtzCJ89gx/bOZjp13/CSWVwCFg6jbUTjOHVDbP3xTzm6JIYZoiI0a03tN5pdSACQrO87fF&#10;7HrBmaC3YpEvrseOUEawuDHrfPioULP4UXFHlkmocHzwIZK7pExMI7mRZhh2wzSeHcoTce7JShX3&#10;Pw/gFOk/6Dsk55Ho2qF+Iq+uXVL9u/N2eAJnp95x4psOTHi0FwrJVXLaDcjvBKU78ugROpb8SwQT&#10;1zPVETPWGVzT7Oo26YhDHllOOshSqWayf/Ts83vKuvykq18AAAD//wMAUEsDBBQABgAIAAAAIQCO&#10;D2jW3gAAAAkBAAAPAAAAZHJzL2Rvd25yZXYueG1sTI/BTsMwEETvSPyDtUjcqFM3FAhxKoTEpYdK&#10;hAr16MTbOCJeR7Hbhr9nOcFxNaPZ98rN7Adxxin2gTQsFxkIpDbYnjoN+4+3u0cQMRmyZgiEGr4x&#10;wqa6vipNYcOF3vFcp07wCMXCaHApjYWUsXXoTVyEEYmzY5i8SXxOnbSTufC4H6TKsrX0pif+4MyI&#10;rw7br/rkNewO9c6PJI+Taz73D4envNtug9a3N/PLM4iEc/orwy8+o0PFTE04kY1i0LBSrJI03Oc5&#10;CM5X6yWrNFxUSoGsSvnfoPoBAAD//wMAUEsBAi0AFAAGAAgAAAAhALaDOJL+AAAA4QEAABMAAAAA&#10;AAAAAAAAAAAAAAAAAFtDb250ZW50X1R5cGVzXS54bWxQSwECLQAUAAYACAAAACEAOP0h/9YAAACU&#10;AQAACwAAAAAAAAAAAAAAAAAvAQAAX3JlbHMvLnJlbHNQSwECLQAUAAYACAAAACEAwML+kAsCAADs&#10;AwAADgAAAAAAAAAAAAAAAAAuAgAAZHJzL2Uyb0RvYy54bWxQSwECLQAUAAYACAAAACEAjg9o1t4A&#10;AAAJAQAADwAAAAAAAAAAAAAAAABlBAAAZHJzL2Rvd25yZXYueG1sUEsFBgAAAAAEAAQA8wAAAHAF&#10;AAAAAA==&#10;" o:allowincell="f" filled="f" stroked="f">
                      <o:lock v:ext="edit" shapetype="t"/>
                      <v:textbox>
                        <w:txbxContent>
                          <w:p w14:paraId="4DDBBFC0" w14:textId="77777777" w:rsidR="004F3414" w:rsidRPr="00996085" w:rsidRDefault="004F3414" w:rsidP="00996085">
                            <w:pPr>
                              <w:pStyle w:val="NormalWeb"/>
                              <w:spacing w:before="0" w:beforeAutospacing="0" w:after="0" w:afterAutospacing="0"/>
                              <w:ind w:left="1843"/>
                              <w:jc w:val="center"/>
                            </w:pPr>
                            <w:r w:rsidRPr="00996085">
                              <w:rPr>
                                <w:b/>
                                <w:bCs/>
                                <w:color w:val="000000"/>
                                <w:sz w:val="22"/>
                                <w:szCs w:val="22"/>
                                <w14:shadow w14:blurRad="0" w14:dist="53848" w14:dir="2700000" w14:sx="100000" w14:sy="100000" w14:kx="0" w14:ky="0" w14:algn="ctr">
                                  <w14:srgbClr w14:val="9999FF"/>
                                </w14:shadow>
                                <w14:textOutline w14:w="9525" w14:cap="flat" w14:cmpd="sng" w14:algn="ctr">
                                  <w14:solidFill>
                                    <w14:srgbClr w14:val="000000"/>
                                  </w14:solidFill>
                                  <w14:prstDash w14:val="solid"/>
                                  <w14:round/>
                                </w14:textOutline>
                              </w:rPr>
                              <w:t>Affichage</w:t>
                            </w:r>
                          </w:p>
                        </w:txbxContent>
                      </v:textbox>
                    </v:shape>
                  </w:pict>
                </mc:Fallback>
              </mc:AlternateContent>
            </w:r>
          </w:p>
        </w:tc>
        <w:tc>
          <w:tcPr>
            <w:tcW w:w="4727" w:type="dxa"/>
          </w:tcPr>
          <w:p w14:paraId="0B8A55A8" w14:textId="349FEED3" w:rsidR="008508C3" w:rsidRPr="004F3414" w:rsidRDefault="008508C3" w:rsidP="008508C3">
            <w:pPr>
              <w:pStyle w:val="Date2"/>
              <w:spacing w:before="0"/>
              <w:rPr>
                <w:rFonts w:ascii="Marianne" w:hAnsi="Marianne"/>
                <w:sz w:val="20"/>
                <w:szCs w:val="20"/>
              </w:rPr>
            </w:pPr>
            <w:r w:rsidRPr="004F3414">
              <w:rPr>
                <w:rFonts w:ascii="Marianne" w:hAnsi="Marianne"/>
                <w:sz w:val="20"/>
                <w:szCs w:val="20"/>
              </w:rPr>
              <w:t xml:space="preserve">Rennes, le </w:t>
            </w:r>
            <w:r w:rsidR="006D1402">
              <w:rPr>
                <w:rFonts w:ascii="Marianne" w:hAnsi="Marianne"/>
                <w:sz w:val="20"/>
                <w:szCs w:val="20"/>
              </w:rPr>
              <w:t>3 juin</w:t>
            </w:r>
            <w:r w:rsidR="0010327C">
              <w:rPr>
                <w:rFonts w:ascii="Marianne" w:hAnsi="Marianne"/>
                <w:sz w:val="20"/>
                <w:szCs w:val="20"/>
              </w:rPr>
              <w:t xml:space="preserve"> 2022</w:t>
            </w:r>
            <w:r w:rsidR="004F3414">
              <w:rPr>
                <w:rFonts w:ascii="Marianne" w:hAnsi="Marianne"/>
                <w:sz w:val="20"/>
                <w:szCs w:val="20"/>
              </w:rPr>
              <w:t xml:space="preserve"> </w:t>
            </w:r>
            <w:r w:rsidR="006843EB" w:rsidRPr="004F3414">
              <w:rPr>
                <w:rFonts w:ascii="Marianne" w:hAnsi="Marianne"/>
                <w:sz w:val="20"/>
                <w:szCs w:val="20"/>
              </w:rPr>
              <w:t xml:space="preserve"> </w:t>
            </w:r>
          </w:p>
          <w:p w14:paraId="5504B5BE" w14:textId="1B384AC0" w:rsidR="008508C3" w:rsidRPr="004F3414" w:rsidRDefault="005211D8" w:rsidP="005211D8">
            <w:pPr>
              <w:pStyle w:val="Corpsdetexte"/>
              <w:tabs>
                <w:tab w:val="left" w:pos="3997"/>
              </w:tabs>
              <w:spacing w:line="240" w:lineRule="auto"/>
              <w:jc w:val="right"/>
              <w:rPr>
                <w:rFonts w:ascii="Marianne" w:hAnsi="Marianne"/>
                <w:szCs w:val="20"/>
              </w:rPr>
            </w:pPr>
            <w:r w:rsidRPr="004F3414">
              <w:rPr>
                <w:rFonts w:ascii="Marianne" w:hAnsi="Marianne"/>
                <w:szCs w:val="20"/>
              </w:rPr>
              <w:tab/>
            </w:r>
          </w:p>
          <w:p w14:paraId="30BD1E34" w14:textId="77777777" w:rsidR="008508C3" w:rsidRPr="004F3414" w:rsidRDefault="008508C3" w:rsidP="008508C3">
            <w:pPr>
              <w:pStyle w:val="Corpsdetexte"/>
              <w:spacing w:line="240" w:lineRule="auto"/>
              <w:jc w:val="right"/>
              <w:rPr>
                <w:rFonts w:ascii="Marianne" w:hAnsi="Marianne"/>
                <w:szCs w:val="20"/>
              </w:rPr>
            </w:pPr>
            <w:r w:rsidRPr="004F3414">
              <w:rPr>
                <w:rFonts w:ascii="Marianne" w:hAnsi="Marianne"/>
                <w:szCs w:val="20"/>
              </w:rPr>
              <w:t>Le Recteur</w:t>
            </w:r>
          </w:p>
          <w:p w14:paraId="623C851C" w14:textId="576DB8FC" w:rsidR="008508C3" w:rsidRPr="004F3414" w:rsidRDefault="005211D8" w:rsidP="005211D8">
            <w:pPr>
              <w:pStyle w:val="Corpsdetexte"/>
              <w:tabs>
                <w:tab w:val="left" w:pos="3869"/>
              </w:tabs>
              <w:spacing w:line="240" w:lineRule="auto"/>
              <w:jc w:val="right"/>
              <w:rPr>
                <w:rFonts w:ascii="Marianne" w:hAnsi="Marianne"/>
                <w:szCs w:val="20"/>
              </w:rPr>
            </w:pPr>
            <w:r w:rsidRPr="004F3414">
              <w:rPr>
                <w:rFonts w:ascii="Marianne" w:hAnsi="Marianne"/>
                <w:szCs w:val="20"/>
              </w:rPr>
              <w:tab/>
            </w:r>
          </w:p>
          <w:p w14:paraId="46CB634E" w14:textId="77777777" w:rsidR="008508C3" w:rsidRPr="004F3414" w:rsidRDefault="008508C3" w:rsidP="008508C3">
            <w:pPr>
              <w:pStyle w:val="Corpsdetexte"/>
              <w:spacing w:line="240" w:lineRule="auto"/>
              <w:jc w:val="right"/>
              <w:rPr>
                <w:rFonts w:ascii="Marianne" w:hAnsi="Marianne"/>
                <w:szCs w:val="20"/>
              </w:rPr>
            </w:pPr>
            <w:proofErr w:type="gramStart"/>
            <w:r w:rsidRPr="004F3414">
              <w:rPr>
                <w:rFonts w:ascii="Marianne" w:hAnsi="Marianne"/>
                <w:szCs w:val="20"/>
              </w:rPr>
              <w:t>à</w:t>
            </w:r>
            <w:proofErr w:type="gramEnd"/>
          </w:p>
          <w:p w14:paraId="03AD82E7" w14:textId="1457C23E" w:rsidR="008508C3" w:rsidRPr="004F3414" w:rsidRDefault="005211D8" w:rsidP="005211D8">
            <w:pPr>
              <w:pStyle w:val="Corpsdetexte"/>
              <w:tabs>
                <w:tab w:val="left" w:pos="3801"/>
              </w:tabs>
              <w:spacing w:line="240" w:lineRule="auto"/>
              <w:jc w:val="right"/>
              <w:rPr>
                <w:rFonts w:ascii="Marianne" w:hAnsi="Marianne"/>
                <w:szCs w:val="20"/>
              </w:rPr>
            </w:pPr>
            <w:r w:rsidRPr="004F3414">
              <w:rPr>
                <w:rFonts w:ascii="Marianne" w:hAnsi="Marianne"/>
                <w:szCs w:val="20"/>
              </w:rPr>
              <w:tab/>
            </w:r>
          </w:p>
          <w:p w14:paraId="7C29DFC4" w14:textId="75575382" w:rsidR="004F3414" w:rsidRPr="004F3414" w:rsidRDefault="004F3414" w:rsidP="004263F4">
            <w:pPr>
              <w:pStyle w:val="Retraitcorpsdetexte3"/>
              <w:spacing w:after="0"/>
              <w:ind w:left="647" w:hanging="284"/>
              <w:jc w:val="both"/>
              <w:rPr>
                <w:rFonts w:ascii="Marianne" w:hAnsi="Marianne"/>
                <w:sz w:val="20"/>
                <w:szCs w:val="20"/>
              </w:rPr>
            </w:pPr>
            <w:r w:rsidRPr="004F3414">
              <w:rPr>
                <w:rFonts w:ascii="Marianne" w:hAnsi="Marianne"/>
                <w:sz w:val="20"/>
                <w:szCs w:val="20"/>
              </w:rPr>
              <w:t>- M</w:t>
            </w:r>
            <w:r w:rsidR="00A82AEC">
              <w:rPr>
                <w:rFonts w:ascii="Marianne" w:hAnsi="Marianne"/>
                <w:sz w:val="20"/>
                <w:szCs w:val="20"/>
              </w:rPr>
              <w:t>a</w:t>
            </w:r>
            <w:r w:rsidRPr="004F3414">
              <w:rPr>
                <w:rFonts w:ascii="Marianne" w:hAnsi="Marianne"/>
                <w:sz w:val="20"/>
                <w:szCs w:val="20"/>
              </w:rPr>
              <w:t>dame et Messieurs les Directeurs Académiques des Services de l'Education Nationale</w:t>
            </w:r>
          </w:p>
          <w:p w14:paraId="6D7A633A" w14:textId="4229D8C0" w:rsidR="004F3414" w:rsidRPr="004263F4" w:rsidRDefault="00BD067B" w:rsidP="004263F4">
            <w:pPr>
              <w:pStyle w:val="Paragraphedeliste"/>
              <w:numPr>
                <w:ilvl w:val="0"/>
                <w:numId w:val="19"/>
              </w:numPr>
              <w:ind w:left="647" w:hanging="284"/>
              <w:jc w:val="both"/>
              <w:rPr>
                <w:rFonts w:ascii="Marianne" w:hAnsi="Marianne"/>
                <w:sz w:val="20"/>
                <w:szCs w:val="20"/>
              </w:rPr>
            </w:pPr>
            <w:r>
              <w:rPr>
                <w:rFonts w:ascii="Marianne" w:hAnsi="Marianne"/>
                <w:sz w:val="20"/>
                <w:szCs w:val="20"/>
              </w:rPr>
              <w:t xml:space="preserve">Madame et </w:t>
            </w:r>
            <w:r w:rsidR="004F3414" w:rsidRPr="004263F4">
              <w:rPr>
                <w:rFonts w:ascii="Marianne" w:hAnsi="Marianne"/>
                <w:sz w:val="20"/>
                <w:szCs w:val="20"/>
              </w:rPr>
              <w:t>Messieurs les Présidents des Universités</w:t>
            </w:r>
          </w:p>
          <w:p w14:paraId="0B3DA02F" w14:textId="42C32A19" w:rsidR="004F3414" w:rsidRPr="004263F4" w:rsidRDefault="004F3414" w:rsidP="004263F4">
            <w:pPr>
              <w:pStyle w:val="Paragraphedeliste"/>
              <w:numPr>
                <w:ilvl w:val="0"/>
                <w:numId w:val="20"/>
              </w:numPr>
              <w:ind w:left="647" w:hanging="284"/>
              <w:jc w:val="both"/>
              <w:rPr>
                <w:rFonts w:ascii="Marianne" w:hAnsi="Marianne"/>
                <w:sz w:val="20"/>
                <w:szCs w:val="20"/>
              </w:rPr>
            </w:pPr>
            <w:r w:rsidRPr="004263F4">
              <w:rPr>
                <w:rFonts w:ascii="Marianne" w:hAnsi="Marianne"/>
                <w:sz w:val="20"/>
                <w:szCs w:val="20"/>
              </w:rPr>
              <w:t>Mesdames et Messieurs les chefs d'établissement</w:t>
            </w:r>
          </w:p>
          <w:p w14:paraId="5636E525" w14:textId="41E91200" w:rsidR="004F3414" w:rsidRPr="004F3414" w:rsidRDefault="004F3414" w:rsidP="00D42C1F">
            <w:pPr>
              <w:ind w:left="363"/>
              <w:jc w:val="both"/>
              <w:rPr>
                <w:rFonts w:ascii="Marianne" w:hAnsi="Marianne"/>
                <w:sz w:val="20"/>
                <w:szCs w:val="20"/>
              </w:rPr>
            </w:pPr>
            <w:r w:rsidRPr="004F3414">
              <w:rPr>
                <w:rFonts w:ascii="Marianne" w:hAnsi="Marianne"/>
                <w:sz w:val="20"/>
                <w:szCs w:val="20"/>
              </w:rPr>
              <w:t xml:space="preserve">- </w:t>
            </w:r>
            <w:r w:rsidR="004263F4">
              <w:rPr>
                <w:rFonts w:ascii="Marianne" w:hAnsi="Marianne"/>
                <w:sz w:val="20"/>
                <w:szCs w:val="20"/>
              </w:rPr>
              <w:t xml:space="preserve"> </w:t>
            </w:r>
            <w:r w:rsidR="0010327C">
              <w:rPr>
                <w:rFonts w:ascii="Marianne" w:hAnsi="Marianne"/>
                <w:sz w:val="20"/>
                <w:szCs w:val="20"/>
              </w:rPr>
              <w:t xml:space="preserve"> </w:t>
            </w:r>
            <w:r w:rsidR="004263F4">
              <w:rPr>
                <w:rFonts w:ascii="Marianne" w:hAnsi="Marianne"/>
                <w:sz w:val="20"/>
                <w:szCs w:val="20"/>
              </w:rPr>
              <w:t xml:space="preserve"> </w:t>
            </w:r>
            <w:r w:rsidRPr="004F3414">
              <w:rPr>
                <w:rFonts w:ascii="Marianne" w:hAnsi="Marianne"/>
                <w:sz w:val="20"/>
                <w:szCs w:val="20"/>
              </w:rPr>
              <w:t>Messieurs les Directeurs des I.U.T</w:t>
            </w:r>
          </w:p>
          <w:p w14:paraId="13018D84" w14:textId="798D7418" w:rsidR="004F3414" w:rsidRPr="004F3414" w:rsidRDefault="004F3414" w:rsidP="004263F4">
            <w:pPr>
              <w:ind w:left="647"/>
              <w:jc w:val="both"/>
              <w:rPr>
                <w:rFonts w:ascii="Marianne" w:hAnsi="Marianne"/>
                <w:sz w:val="20"/>
                <w:szCs w:val="20"/>
              </w:rPr>
            </w:pPr>
            <w:proofErr w:type="gramStart"/>
            <w:r w:rsidRPr="004F3414">
              <w:rPr>
                <w:rFonts w:ascii="Marianne" w:hAnsi="Marianne"/>
                <w:sz w:val="20"/>
                <w:szCs w:val="20"/>
                <w:u w:val="single"/>
              </w:rPr>
              <w:t>s</w:t>
            </w:r>
            <w:proofErr w:type="gramEnd"/>
            <w:r w:rsidRPr="004F3414">
              <w:rPr>
                <w:rFonts w:ascii="Marianne" w:hAnsi="Marianne"/>
                <w:sz w:val="20"/>
                <w:szCs w:val="20"/>
                <w:u w:val="single"/>
              </w:rPr>
              <w:t>/c de</w:t>
            </w:r>
            <w:r w:rsidRPr="004F3414">
              <w:rPr>
                <w:rFonts w:ascii="Marianne" w:hAnsi="Marianne"/>
                <w:sz w:val="20"/>
                <w:szCs w:val="20"/>
              </w:rPr>
              <w:t xml:space="preserve"> </w:t>
            </w:r>
            <w:r w:rsidR="0010327C">
              <w:rPr>
                <w:rFonts w:ascii="Marianne" w:hAnsi="Marianne"/>
                <w:sz w:val="20"/>
                <w:szCs w:val="20"/>
              </w:rPr>
              <w:t xml:space="preserve">Madame et </w:t>
            </w:r>
            <w:r w:rsidRPr="004F3414">
              <w:rPr>
                <w:rFonts w:ascii="Marianne" w:hAnsi="Marianne"/>
                <w:sz w:val="20"/>
                <w:szCs w:val="20"/>
              </w:rPr>
              <w:t>Messieurs les Présidents des Universités</w:t>
            </w:r>
          </w:p>
          <w:p w14:paraId="0F904E33" w14:textId="51CDA7F8" w:rsidR="004F3414" w:rsidRPr="004F3414" w:rsidRDefault="004F3414" w:rsidP="00D42C1F">
            <w:pPr>
              <w:pStyle w:val="Retraitcorpsdetexte"/>
              <w:ind w:left="363"/>
              <w:jc w:val="both"/>
              <w:rPr>
                <w:rFonts w:ascii="Marianne" w:hAnsi="Marianne"/>
                <w:b/>
                <w:bCs/>
                <w:sz w:val="20"/>
                <w:szCs w:val="20"/>
              </w:rPr>
            </w:pPr>
            <w:r w:rsidRPr="004F3414">
              <w:rPr>
                <w:rFonts w:ascii="Marianne" w:hAnsi="Marianne"/>
                <w:sz w:val="20"/>
                <w:szCs w:val="20"/>
              </w:rPr>
              <w:t xml:space="preserve">-  </w:t>
            </w:r>
            <w:r w:rsidR="0010327C">
              <w:rPr>
                <w:rFonts w:ascii="Marianne" w:hAnsi="Marianne"/>
                <w:sz w:val="20"/>
                <w:szCs w:val="20"/>
              </w:rPr>
              <w:t xml:space="preserve">  </w:t>
            </w:r>
            <w:r w:rsidRPr="004F3414">
              <w:rPr>
                <w:rFonts w:ascii="Marianne" w:hAnsi="Marianne"/>
                <w:sz w:val="20"/>
                <w:szCs w:val="20"/>
              </w:rPr>
              <w:t>Messieurs les Directeurs :</w:t>
            </w:r>
          </w:p>
          <w:p w14:paraId="2E14C349" w14:textId="04A75DE8" w:rsidR="004F3414" w:rsidRPr="004F3414" w:rsidRDefault="004F3414" w:rsidP="004263F4">
            <w:pPr>
              <w:pStyle w:val="Retraitcorpsdetexte"/>
              <w:spacing w:after="0"/>
              <w:ind w:left="789"/>
              <w:jc w:val="both"/>
              <w:rPr>
                <w:rFonts w:ascii="Marianne" w:hAnsi="Marianne"/>
                <w:sz w:val="20"/>
                <w:szCs w:val="20"/>
              </w:rPr>
            </w:pPr>
            <w:r w:rsidRPr="004F3414">
              <w:rPr>
                <w:rFonts w:ascii="Marianne" w:hAnsi="Marianne"/>
                <w:sz w:val="20"/>
                <w:szCs w:val="20"/>
              </w:rPr>
              <w:t xml:space="preserve">. </w:t>
            </w:r>
            <w:proofErr w:type="gramStart"/>
            <w:r w:rsidRPr="004F3414">
              <w:rPr>
                <w:rFonts w:ascii="Marianne" w:hAnsi="Marianne"/>
                <w:sz w:val="20"/>
                <w:szCs w:val="20"/>
              </w:rPr>
              <w:t>de</w:t>
            </w:r>
            <w:proofErr w:type="gramEnd"/>
            <w:r w:rsidRPr="004F3414">
              <w:rPr>
                <w:rFonts w:ascii="Marianne" w:hAnsi="Marianne"/>
                <w:sz w:val="20"/>
                <w:szCs w:val="20"/>
              </w:rPr>
              <w:t xml:space="preserve"> l'INSA de Rennes</w:t>
            </w:r>
          </w:p>
          <w:p w14:paraId="6D94894E" w14:textId="315AACAA" w:rsidR="004F3414" w:rsidRPr="004F3414" w:rsidRDefault="004F3414" w:rsidP="004263F4">
            <w:pPr>
              <w:pStyle w:val="Retraitcorpsdetexte"/>
              <w:spacing w:after="0"/>
              <w:ind w:left="789"/>
              <w:jc w:val="both"/>
              <w:rPr>
                <w:rFonts w:ascii="Marianne" w:hAnsi="Marianne"/>
                <w:sz w:val="20"/>
                <w:szCs w:val="20"/>
              </w:rPr>
            </w:pPr>
            <w:r w:rsidRPr="004F3414">
              <w:rPr>
                <w:rFonts w:ascii="Marianne" w:hAnsi="Marianne"/>
                <w:sz w:val="20"/>
                <w:szCs w:val="20"/>
              </w:rPr>
              <w:t xml:space="preserve">. </w:t>
            </w:r>
            <w:proofErr w:type="gramStart"/>
            <w:r w:rsidRPr="004F3414">
              <w:rPr>
                <w:rFonts w:ascii="Marianne" w:hAnsi="Marianne"/>
                <w:sz w:val="20"/>
                <w:szCs w:val="20"/>
              </w:rPr>
              <w:t>de</w:t>
            </w:r>
            <w:proofErr w:type="gramEnd"/>
            <w:r w:rsidRPr="004F3414">
              <w:rPr>
                <w:rFonts w:ascii="Marianne" w:hAnsi="Marianne"/>
                <w:sz w:val="20"/>
                <w:szCs w:val="20"/>
              </w:rPr>
              <w:t xml:space="preserve"> l'ENSC de Rennes</w:t>
            </w:r>
          </w:p>
          <w:p w14:paraId="7664619B" w14:textId="50728658" w:rsidR="004F3414" w:rsidRPr="004F3414" w:rsidRDefault="004F3414" w:rsidP="004263F4">
            <w:pPr>
              <w:pStyle w:val="Retraitcorpsdetexte"/>
              <w:spacing w:after="0"/>
              <w:ind w:left="789"/>
              <w:jc w:val="both"/>
              <w:rPr>
                <w:rFonts w:ascii="Marianne" w:hAnsi="Marianne"/>
                <w:sz w:val="20"/>
                <w:szCs w:val="20"/>
              </w:rPr>
            </w:pPr>
            <w:r w:rsidRPr="004F3414">
              <w:rPr>
                <w:rFonts w:ascii="Marianne" w:hAnsi="Marianne"/>
                <w:sz w:val="20"/>
                <w:szCs w:val="20"/>
              </w:rPr>
              <w:t xml:space="preserve">. </w:t>
            </w:r>
            <w:proofErr w:type="gramStart"/>
            <w:r w:rsidRPr="004F3414">
              <w:rPr>
                <w:rFonts w:ascii="Marianne" w:hAnsi="Marianne"/>
                <w:sz w:val="20"/>
                <w:szCs w:val="20"/>
              </w:rPr>
              <w:t>de</w:t>
            </w:r>
            <w:proofErr w:type="gramEnd"/>
            <w:r w:rsidRPr="004F3414">
              <w:rPr>
                <w:rFonts w:ascii="Marianne" w:hAnsi="Marianne"/>
                <w:sz w:val="20"/>
                <w:szCs w:val="20"/>
              </w:rPr>
              <w:t xml:space="preserve"> l'ENSAT de Lannion</w:t>
            </w:r>
          </w:p>
          <w:p w14:paraId="04016349" w14:textId="3A9E73E6" w:rsidR="004F3414" w:rsidRPr="004F3414" w:rsidRDefault="004F3414" w:rsidP="004263F4">
            <w:pPr>
              <w:pStyle w:val="Retraitcorpsdetexte"/>
              <w:spacing w:after="0"/>
              <w:ind w:left="789"/>
              <w:jc w:val="both"/>
              <w:rPr>
                <w:rFonts w:ascii="Marianne" w:hAnsi="Marianne"/>
                <w:sz w:val="20"/>
                <w:szCs w:val="20"/>
              </w:rPr>
            </w:pPr>
            <w:r w:rsidRPr="004F3414">
              <w:rPr>
                <w:rFonts w:ascii="Marianne" w:hAnsi="Marianne"/>
                <w:sz w:val="20"/>
                <w:szCs w:val="20"/>
              </w:rPr>
              <w:t xml:space="preserve">. </w:t>
            </w:r>
            <w:proofErr w:type="gramStart"/>
            <w:r w:rsidRPr="004F3414">
              <w:rPr>
                <w:rFonts w:ascii="Marianne" w:hAnsi="Marianne"/>
                <w:sz w:val="20"/>
                <w:szCs w:val="20"/>
              </w:rPr>
              <w:t>de</w:t>
            </w:r>
            <w:proofErr w:type="gramEnd"/>
            <w:r w:rsidRPr="004F3414">
              <w:rPr>
                <w:rFonts w:ascii="Marianne" w:hAnsi="Marianne"/>
                <w:sz w:val="20"/>
                <w:szCs w:val="20"/>
              </w:rPr>
              <w:t xml:space="preserve"> l’ ENI de Brest,</w:t>
            </w:r>
          </w:p>
          <w:p w14:paraId="444A9141" w14:textId="406F9E3B" w:rsidR="004F3414" w:rsidRPr="004F3414" w:rsidRDefault="004F3414" w:rsidP="004263F4">
            <w:pPr>
              <w:ind w:left="789"/>
              <w:jc w:val="both"/>
              <w:rPr>
                <w:rFonts w:ascii="Marianne" w:hAnsi="Marianne"/>
                <w:sz w:val="20"/>
                <w:szCs w:val="20"/>
              </w:rPr>
            </w:pPr>
            <w:r w:rsidRPr="004F3414">
              <w:rPr>
                <w:rFonts w:ascii="Marianne" w:hAnsi="Marianne"/>
                <w:sz w:val="20"/>
                <w:szCs w:val="20"/>
              </w:rPr>
              <w:t xml:space="preserve">. </w:t>
            </w:r>
            <w:proofErr w:type="gramStart"/>
            <w:r w:rsidRPr="004F3414">
              <w:rPr>
                <w:rFonts w:ascii="Marianne" w:hAnsi="Marianne"/>
                <w:sz w:val="20"/>
                <w:szCs w:val="20"/>
              </w:rPr>
              <w:t>de</w:t>
            </w:r>
            <w:proofErr w:type="gramEnd"/>
            <w:r w:rsidRPr="004F3414">
              <w:rPr>
                <w:rFonts w:ascii="Marianne" w:hAnsi="Marianne"/>
                <w:sz w:val="20"/>
                <w:szCs w:val="20"/>
              </w:rPr>
              <w:t xml:space="preserve"> l’O.N.I.S.E.P. de Rennes</w:t>
            </w:r>
          </w:p>
          <w:p w14:paraId="7BB34B1E" w14:textId="16D7F6CE" w:rsidR="004F3414" w:rsidRPr="004F3414" w:rsidRDefault="004F3414" w:rsidP="004263F4">
            <w:pPr>
              <w:ind w:left="789"/>
              <w:jc w:val="both"/>
              <w:rPr>
                <w:rFonts w:ascii="Marianne" w:hAnsi="Marianne"/>
                <w:sz w:val="20"/>
                <w:szCs w:val="20"/>
              </w:rPr>
            </w:pPr>
            <w:r w:rsidRPr="004F3414">
              <w:rPr>
                <w:rFonts w:ascii="Marianne" w:hAnsi="Marianne"/>
                <w:sz w:val="20"/>
                <w:szCs w:val="20"/>
              </w:rPr>
              <w:t xml:space="preserve">. </w:t>
            </w:r>
            <w:proofErr w:type="gramStart"/>
            <w:r w:rsidRPr="004F3414">
              <w:rPr>
                <w:rFonts w:ascii="Marianne" w:hAnsi="Marianne"/>
                <w:sz w:val="20"/>
                <w:szCs w:val="20"/>
              </w:rPr>
              <w:t>du</w:t>
            </w:r>
            <w:proofErr w:type="gramEnd"/>
            <w:r w:rsidRPr="004F3414">
              <w:rPr>
                <w:rFonts w:ascii="Marianne" w:hAnsi="Marianne"/>
                <w:sz w:val="20"/>
                <w:szCs w:val="20"/>
              </w:rPr>
              <w:t xml:space="preserve"> C.R.O.U.S. de Rennes</w:t>
            </w:r>
          </w:p>
          <w:p w14:paraId="2855BC4E" w14:textId="60D636DA" w:rsidR="004F3414" w:rsidRDefault="004F3414" w:rsidP="004263F4">
            <w:pPr>
              <w:ind w:left="789"/>
              <w:jc w:val="both"/>
              <w:rPr>
                <w:rFonts w:ascii="Marianne" w:hAnsi="Marianne"/>
                <w:sz w:val="20"/>
                <w:szCs w:val="20"/>
              </w:rPr>
            </w:pPr>
            <w:r w:rsidRPr="004F3414">
              <w:rPr>
                <w:rFonts w:ascii="Marianne" w:hAnsi="Marianne"/>
                <w:sz w:val="20"/>
                <w:szCs w:val="20"/>
              </w:rPr>
              <w:t xml:space="preserve">. </w:t>
            </w:r>
            <w:proofErr w:type="gramStart"/>
            <w:r w:rsidRPr="004F3414">
              <w:rPr>
                <w:rFonts w:ascii="Marianne" w:hAnsi="Marianne"/>
                <w:sz w:val="20"/>
                <w:szCs w:val="20"/>
              </w:rPr>
              <w:t>du</w:t>
            </w:r>
            <w:proofErr w:type="gramEnd"/>
            <w:r w:rsidRPr="004F3414">
              <w:rPr>
                <w:rFonts w:ascii="Marianne" w:hAnsi="Marianne"/>
                <w:sz w:val="20"/>
                <w:szCs w:val="20"/>
              </w:rPr>
              <w:t xml:space="preserve"> CNED de Rennes</w:t>
            </w:r>
          </w:p>
          <w:p w14:paraId="15034282" w14:textId="42DFF84D" w:rsidR="0010327C" w:rsidRDefault="0010327C" w:rsidP="004263F4">
            <w:pPr>
              <w:ind w:left="789"/>
              <w:jc w:val="both"/>
              <w:rPr>
                <w:rFonts w:ascii="Marianne" w:hAnsi="Marianne"/>
                <w:sz w:val="20"/>
                <w:szCs w:val="20"/>
              </w:rPr>
            </w:pPr>
            <w:r>
              <w:rPr>
                <w:rFonts w:ascii="Marianne" w:hAnsi="Marianne"/>
                <w:sz w:val="20"/>
                <w:szCs w:val="20"/>
              </w:rPr>
              <w:t xml:space="preserve">. </w:t>
            </w:r>
            <w:proofErr w:type="gramStart"/>
            <w:r>
              <w:rPr>
                <w:rFonts w:ascii="Marianne" w:hAnsi="Marianne"/>
                <w:sz w:val="20"/>
                <w:szCs w:val="20"/>
              </w:rPr>
              <w:t>de</w:t>
            </w:r>
            <w:proofErr w:type="gramEnd"/>
            <w:r>
              <w:rPr>
                <w:rFonts w:ascii="Marianne" w:hAnsi="Marianne"/>
                <w:sz w:val="20"/>
                <w:szCs w:val="20"/>
              </w:rPr>
              <w:t xml:space="preserve"> l’ENVSN de Quiberon</w:t>
            </w:r>
          </w:p>
          <w:p w14:paraId="7DCF266C" w14:textId="77777777" w:rsidR="00A82AEC" w:rsidRPr="004F3414" w:rsidRDefault="00A82AEC" w:rsidP="00D42C1F">
            <w:pPr>
              <w:ind w:left="363"/>
              <w:jc w:val="both"/>
              <w:rPr>
                <w:rFonts w:ascii="Marianne" w:hAnsi="Marianne"/>
                <w:sz w:val="20"/>
                <w:szCs w:val="20"/>
              </w:rPr>
            </w:pPr>
          </w:p>
          <w:p w14:paraId="7C25C04B" w14:textId="7D1BFAA9" w:rsidR="004F3414" w:rsidRPr="004F3414" w:rsidRDefault="004F3414" w:rsidP="004263F4">
            <w:pPr>
              <w:pStyle w:val="Retraitcorpsdetexte"/>
              <w:numPr>
                <w:ilvl w:val="0"/>
                <w:numId w:val="16"/>
              </w:numPr>
              <w:spacing w:after="0"/>
              <w:ind w:left="647" w:hanging="284"/>
              <w:jc w:val="both"/>
              <w:rPr>
                <w:rFonts w:ascii="Marianne" w:hAnsi="Marianne"/>
                <w:sz w:val="20"/>
                <w:szCs w:val="20"/>
              </w:rPr>
            </w:pPr>
            <w:r w:rsidRPr="004F3414">
              <w:rPr>
                <w:rFonts w:ascii="Marianne" w:hAnsi="Marianne"/>
                <w:sz w:val="20"/>
                <w:szCs w:val="20"/>
              </w:rPr>
              <w:t xml:space="preserve">Mesdames et Messieurs les Directeurs des C.I.O. </w:t>
            </w:r>
          </w:p>
          <w:p w14:paraId="4F4EF3C8" w14:textId="172C8A95" w:rsidR="004F3414" w:rsidRPr="00F023E0" w:rsidRDefault="004F3414" w:rsidP="004263F4">
            <w:pPr>
              <w:pStyle w:val="Paragraphedeliste"/>
              <w:numPr>
                <w:ilvl w:val="0"/>
                <w:numId w:val="18"/>
              </w:numPr>
              <w:ind w:left="647" w:hanging="284"/>
              <w:jc w:val="both"/>
              <w:rPr>
                <w:rFonts w:ascii="Marianne" w:hAnsi="Marianne"/>
                <w:sz w:val="20"/>
                <w:szCs w:val="20"/>
              </w:rPr>
            </w:pPr>
            <w:r w:rsidRPr="00F023E0">
              <w:rPr>
                <w:rFonts w:ascii="Marianne" w:hAnsi="Marianne"/>
                <w:sz w:val="20"/>
                <w:szCs w:val="20"/>
              </w:rPr>
              <w:t>Mesdames et Messieurs les Directeurs d’EREA</w:t>
            </w:r>
          </w:p>
          <w:p w14:paraId="324ED704" w14:textId="2C8914E9" w:rsidR="004F3414" w:rsidRPr="004263F4" w:rsidRDefault="004F3414" w:rsidP="004263F4">
            <w:pPr>
              <w:pStyle w:val="Paragraphedeliste"/>
              <w:numPr>
                <w:ilvl w:val="0"/>
                <w:numId w:val="18"/>
              </w:numPr>
              <w:ind w:left="647" w:hanging="284"/>
              <w:jc w:val="both"/>
              <w:rPr>
                <w:rFonts w:ascii="Marianne" w:hAnsi="Marianne"/>
                <w:sz w:val="20"/>
                <w:szCs w:val="20"/>
              </w:rPr>
            </w:pPr>
            <w:r w:rsidRPr="004263F4">
              <w:rPr>
                <w:rFonts w:ascii="Marianne" w:hAnsi="Marianne"/>
                <w:sz w:val="20"/>
                <w:szCs w:val="20"/>
              </w:rPr>
              <w:t>Mesdames et Messieurs les chefs de division et de service du Rectorat</w:t>
            </w:r>
            <w:r w:rsidR="009F4CA6">
              <w:rPr>
                <w:rFonts w:ascii="Marianne" w:hAnsi="Marianne"/>
                <w:sz w:val="20"/>
                <w:szCs w:val="20"/>
              </w:rPr>
              <w:t xml:space="preserve"> et des DSDEN</w:t>
            </w:r>
          </w:p>
          <w:p w14:paraId="159B7079" w14:textId="77777777" w:rsidR="004F3414" w:rsidRPr="004F3414" w:rsidRDefault="004F3414" w:rsidP="004263F4">
            <w:pPr>
              <w:tabs>
                <w:tab w:val="left" w:pos="4678"/>
              </w:tabs>
              <w:ind w:left="647" w:hanging="284"/>
              <w:jc w:val="both"/>
              <w:rPr>
                <w:rFonts w:ascii="Arial Narrow" w:hAnsi="Arial Narrow"/>
                <w:sz w:val="20"/>
                <w:szCs w:val="20"/>
              </w:rPr>
            </w:pPr>
          </w:p>
          <w:p w14:paraId="6F8037E2" w14:textId="3B1D6E1A" w:rsidR="00C80A4D" w:rsidRPr="004F3414" w:rsidRDefault="00C80A4D" w:rsidP="008508C3">
            <w:pPr>
              <w:pStyle w:val="Corpsdetexte"/>
              <w:spacing w:line="240" w:lineRule="auto"/>
              <w:jc w:val="right"/>
              <w:rPr>
                <w:rFonts w:ascii="Marianne" w:hAnsi="Marianne"/>
                <w:szCs w:val="20"/>
              </w:rPr>
            </w:pPr>
          </w:p>
        </w:tc>
      </w:tr>
    </w:tbl>
    <w:p w14:paraId="29264774" w14:textId="032AC19A" w:rsidR="00BF50E0" w:rsidRDefault="009F4CA6" w:rsidP="00BF50E0">
      <w:pPr>
        <w:pStyle w:val="Corpsdetexte"/>
        <w:rPr>
          <w:rFonts w:ascii="Marianne" w:hAnsi="Marianne"/>
        </w:rPr>
      </w:pPr>
      <w:r w:rsidRPr="0068548F">
        <w:rPr>
          <w:rFonts w:ascii="Marianne" w:eastAsia="Calibri" w:hAnsi="Marianne" w:cs="Times New Roman"/>
          <w:noProof/>
          <w:sz w:val="8"/>
          <w:szCs w:val="8"/>
          <w:lang w:eastAsia="fr-FR"/>
        </w:rPr>
        <mc:AlternateContent>
          <mc:Choice Requires="wps">
            <w:drawing>
              <wp:anchor distT="45720" distB="45720" distL="114300" distR="114300" simplePos="0" relativeHeight="251664384" behindDoc="0" locked="0" layoutInCell="1" allowOverlap="1" wp14:anchorId="1027F1E4" wp14:editId="3B64A837">
                <wp:simplePos x="0" y="0"/>
                <wp:positionH relativeFrom="margin">
                  <wp:posOffset>207010</wp:posOffset>
                </wp:positionH>
                <wp:positionV relativeFrom="paragraph">
                  <wp:posOffset>212725</wp:posOffset>
                </wp:positionV>
                <wp:extent cx="3971925" cy="466725"/>
                <wp:effectExtent l="0" t="0" r="9525" b="952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66725"/>
                        </a:xfrm>
                        <a:prstGeom prst="rect">
                          <a:avLst/>
                        </a:prstGeom>
                        <a:solidFill>
                          <a:srgbClr val="F09456"/>
                        </a:solidFill>
                        <a:ln w="9525">
                          <a:noFill/>
                          <a:miter lim="800000"/>
                          <a:headEnd/>
                          <a:tailEnd/>
                        </a:ln>
                      </wps:spPr>
                      <wps:txbx>
                        <w:txbxContent>
                          <w:p w14:paraId="0DC23257" w14:textId="4DA6E91E" w:rsidR="0010327C" w:rsidRPr="00742764" w:rsidRDefault="0010327C" w:rsidP="0010327C">
                            <w:pPr>
                              <w:spacing w:before="240"/>
                              <w:rPr>
                                <w:rFonts w:ascii="Marianne" w:hAnsi="Marianne"/>
                                <w:b/>
                                <w:color w:val="FFFFFF" w:themeColor="background1"/>
                                <w:sz w:val="24"/>
                                <w:szCs w:val="24"/>
                              </w:rPr>
                            </w:pPr>
                            <w:r w:rsidRPr="00742764">
                              <w:rPr>
                                <w:rFonts w:ascii="Marianne" w:hAnsi="Marianne"/>
                                <w:b/>
                                <w:color w:val="FFFFFF" w:themeColor="background1"/>
                                <w:sz w:val="24"/>
                                <w:szCs w:val="24"/>
                              </w:rPr>
                              <w:t>Axe 1.</w:t>
                            </w:r>
                            <w:r>
                              <w:rPr>
                                <w:rFonts w:ascii="Marianne" w:hAnsi="Marianne"/>
                                <w:b/>
                                <w:color w:val="FFFFFF" w:themeColor="background1"/>
                                <w:sz w:val="24"/>
                                <w:szCs w:val="24"/>
                              </w:rPr>
                              <w:t xml:space="preserve">2 Accompagner les agents dans leur carrière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7F1E4" id="Zone de texte 2" o:spid="_x0000_s1027" type="#_x0000_t202" style="position:absolute;margin-left:16.3pt;margin-top:16.75pt;width:312.75pt;height:36.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6FKAIAACcEAAAOAAAAZHJzL2Uyb0RvYy54bWysU0uPEzEMviPxH6Lc6UxLH9tRp6ulSxHS&#10;8pAWLtzSJNOJSOKQpJ0pvx4n0+0WuCHmENlj+7P92V7d9kaTo/RBga3peFRSIi0Hoey+pl+/bF/d&#10;UBIis4JpsLKmJxno7frli1XnKjmBFrSQniCIDVXnatrG6KqiCLyVhoUROGnR2IA3LKLq94XwrEN0&#10;o4tJWc6LDrxwHrgMAf/eD0a6zvhNI3n81DRBRqJrirXF/Pr87tJbrFes2nvmWsXPZbB/qMIwZTHp&#10;BeqeRUYOXv0FZRT3EKCJIw6mgKZRXOYesJtx+Uc3jy1zMveC5AR3oSn8P1j+8fjZEyVqOqfEMoMj&#10;+oaDIkKSKPsoySRR1LlQoeejQ9/Yv4EeR53bDe4B+PdALGxaZvfyznvoWskEljhOkcVV6IATEsiu&#10;+wACc7FDhAzUN94k/pARgug4qtNlPFgH4fjz9XIxXk5mlHC0TefzBcopBaueop0P8Z0EQ5JQU4/j&#10;z+js+BDi4PrkkpIF0EpsldZZ8fvdRntyZLgq23I5nc3P6L+5aUu6mi5nmDtFWUjxCM0qoyKuslam&#10;pjdl+lI4qxIbb63IcmRKDzIWre2ZnsTIwE3sd30eRuYuUbcDcUK+PAybi5eGQgv+JyUdbm1Nw48D&#10;85IS/d4i58vxdJrWPCvT2WKCir+27K4tzHKEqmmkZBA3MZ/G0NgdzqZRmbbnSs4l4zZm4s+Xk9b9&#10;Ws9ez/e9/gUAAP//AwBQSwMEFAAGAAgAAAAhAIc8Yx7eAAAACQEAAA8AAABkcnMvZG93bnJldi54&#10;bWxMj8FOwzAMhu9IvENkJG4s2aqWrWs6VQg4cdlg4uo1oa3WOKXJtvL2mBM7Wdb/6ffnYjO5Xpzt&#10;GDpPGuYzBcJS7U1HjYaP95eHJYgQkQz2nqyGHxtgU97eFJgbf6GtPe9iI7iEQo4a2hiHXMpQt9Zh&#10;mPnBEmdffnQYeR0baUa8cLnr5UKpTDrsiC+0ONin1tbH3clpeMXqe1h9vm33aZ2FZp88Vx6PWt/f&#10;TdUaRLRT/IfhT5/VoWSngz+RCaLXkCwyJnkmKQjOs3Q5B3FgUD0qkGUhrz8ofwEAAP//AwBQSwEC&#10;LQAUAAYACAAAACEAtoM4kv4AAADhAQAAEwAAAAAAAAAAAAAAAAAAAAAAW0NvbnRlbnRfVHlwZXNd&#10;LnhtbFBLAQItABQABgAIAAAAIQA4/SH/1gAAAJQBAAALAAAAAAAAAAAAAAAAAC8BAABfcmVscy8u&#10;cmVsc1BLAQItABQABgAIAAAAIQC33b6FKAIAACcEAAAOAAAAAAAAAAAAAAAAAC4CAABkcnMvZTJv&#10;RG9jLnhtbFBLAQItABQABgAIAAAAIQCHPGMe3gAAAAkBAAAPAAAAAAAAAAAAAAAAAIIEAABkcnMv&#10;ZG93bnJldi54bWxQSwUGAAAAAAQABADzAAAAjQUAAAAA&#10;" fillcolor="#f09456" stroked="f">
                <v:textbox>
                  <w:txbxContent>
                    <w:p w14:paraId="0DC23257" w14:textId="4DA6E91E" w:rsidR="0010327C" w:rsidRPr="00742764" w:rsidRDefault="0010327C" w:rsidP="0010327C">
                      <w:pPr>
                        <w:spacing w:before="240"/>
                        <w:rPr>
                          <w:rFonts w:ascii="Marianne" w:hAnsi="Marianne"/>
                          <w:b/>
                          <w:color w:val="FFFFFF" w:themeColor="background1"/>
                          <w:sz w:val="24"/>
                          <w:szCs w:val="24"/>
                        </w:rPr>
                      </w:pPr>
                      <w:r w:rsidRPr="00742764">
                        <w:rPr>
                          <w:rFonts w:ascii="Marianne" w:hAnsi="Marianne"/>
                          <w:b/>
                          <w:color w:val="FFFFFF" w:themeColor="background1"/>
                          <w:sz w:val="24"/>
                          <w:szCs w:val="24"/>
                        </w:rPr>
                        <w:t>Axe 1.</w:t>
                      </w:r>
                      <w:r>
                        <w:rPr>
                          <w:rFonts w:ascii="Marianne" w:hAnsi="Marianne"/>
                          <w:b/>
                          <w:color w:val="FFFFFF" w:themeColor="background1"/>
                          <w:sz w:val="24"/>
                          <w:szCs w:val="24"/>
                        </w:rPr>
                        <w:t xml:space="preserve">2 Accompagner les agents dans leur carrière </w:t>
                      </w:r>
                    </w:p>
                  </w:txbxContent>
                </v:textbox>
                <w10:wrap anchorx="margin"/>
              </v:shape>
            </w:pict>
          </mc:Fallback>
        </mc:AlternateContent>
      </w:r>
    </w:p>
    <w:p w14:paraId="0DA09AAF" w14:textId="6B359F3C" w:rsidR="0010327C" w:rsidRDefault="0010327C" w:rsidP="00BF50E0">
      <w:pPr>
        <w:pStyle w:val="Corpsdetexte"/>
        <w:rPr>
          <w:rFonts w:ascii="Marianne" w:hAnsi="Marianne"/>
        </w:rPr>
      </w:pPr>
      <w:r w:rsidRPr="009F504B">
        <w:rPr>
          <w:rFonts w:ascii="Marianne Regular" w:hAnsi="Marianne Regular"/>
          <w:noProof/>
          <w:sz w:val="8"/>
          <w:szCs w:val="8"/>
          <w:lang w:eastAsia="fr-FR"/>
        </w:rPr>
        <w:drawing>
          <wp:anchor distT="0" distB="0" distL="114300" distR="114300" simplePos="0" relativeHeight="251662336" behindDoc="0" locked="0" layoutInCell="1" allowOverlap="1" wp14:anchorId="7833D33F" wp14:editId="773C1098">
            <wp:simplePos x="0" y="0"/>
            <wp:positionH relativeFrom="margin">
              <wp:posOffset>0</wp:posOffset>
            </wp:positionH>
            <wp:positionV relativeFrom="margin">
              <wp:posOffset>6045835</wp:posOffset>
            </wp:positionV>
            <wp:extent cx="6238875" cy="495300"/>
            <wp:effectExtent l="0" t="0" r="9525" b="0"/>
            <wp:wrapSquare wrapText="bothSides"/>
            <wp:docPr id="3" name="Image 5" descr="Macintosh HD:Users:poste2:Documents:ACAD  DOS TRAVAUX &gt;SEPT20:Feuille de route RH:IMG Visuel Teme graphique:FeuilledeRouteRH-VisuelBand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oste2:Documents:ACAD  DOS TRAVAUX &gt;SEPT20:Feuille de route RH:IMG Visuel Teme graphique:FeuilledeRouteRH-VisuelBandea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3887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4B78C9" w14:textId="606270F1" w:rsidR="0010327C" w:rsidRDefault="0010327C" w:rsidP="00BF50E0">
      <w:pPr>
        <w:pStyle w:val="Corpsdetexte"/>
        <w:rPr>
          <w:rFonts w:ascii="Marianne" w:hAnsi="Marianne"/>
        </w:rPr>
      </w:pPr>
    </w:p>
    <w:p w14:paraId="3B93C8F5" w14:textId="77777777" w:rsidR="0010327C" w:rsidRPr="00B33825" w:rsidRDefault="0010327C" w:rsidP="00BF50E0">
      <w:pPr>
        <w:pStyle w:val="Corpsdetexte"/>
        <w:rPr>
          <w:rFonts w:ascii="Marianne" w:hAnsi="Marianne"/>
        </w:rPr>
        <w:sectPr w:rsidR="0010327C" w:rsidRPr="00B33825" w:rsidSect="00990500">
          <w:headerReference w:type="default" r:id="rId13"/>
          <w:footerReference w:type="even" r:id="rId14"/>
          <w:footerReference w:type="default" r:id="rId15"/>
          <w:type w:val="continuous"/>
          <w:pgSz w:w="11910" w:h="16840"/>
          <w:pgMar w:top="963" w:right="1137" w:bottom="964" w:left="964" w:header="720" w:footer="604" w:gutter="0"/>
          <w:cols w:space="720"/>
        </w:sectPr>
      </w:pPr>
    </w:p>
    <w:p w14:paraId="25CB8084" w14:textId="2043327A" w:rsidR="00F93090" w:rsidRPr="0010327C" w:rsidRDefault="00F93090" w:rsidP="0010327C">
      <w:pPr>
        <w:pStyle w:val="Retraitcorpsdetexte"/>
        <w:tabs>
          <w:tab w:val="left" w:pos="142"/>
        </w:tabs>
        <w:ind w:left="851" w:hanging="851"/>
        <w:rPr>
          <w:rFonts w:ascii="Marianne" w:hAnsi="Marianne"/>
        </w:rPr>
      </w:pPr>
      <w:r w:rsidRPr="00D65FE2">
        <w:rPr>
          <w:rFonts w:ascii="Marianne" w:hAnsi="Marianne"/>
          <w:b/>
        </w:rPr>
        <w:t>Objet:</w:t>
      </w:r>
      <w:r w:rsidRPr="0010327C">
        <w:rPr>
          <w:rFonts w:ascii="Marianne" w:hAnsi="Marianne"/>
        </w:rPr>
        <w:t xml:space="preserve"> </w:t>
      </w:r>
      <w:r w:rsidRPr="0010327C">
        <w:rPr>
          <w:rFonts w:ascii="Marianne" w:hAnsi="Marianne"/>
          <w:b/>
        </w:rPr>
        <w:t>Dispositif d’entretien professionnel concernant les personnels ATSS et ITRF pour l’année 20</w:t>
      </w:r>
      <w:r w:rsidR="00F924BE" w:rsidRPr="0010327C">
        <w:rPr>
          <w:rFonts w:ascii="Marianne" w:hAnsi="Marianne"/>
          <w:b/>
        </w:rPr>
        <w:t>2</w:t>
      </w:r>
      <w:r w:rsidR="0010327C" w:rsidRPr="0010327C">
        <w:rPr>
          <w:rFonts w:ascii="Marianne" w:hAnsi="Marianne"/>
          <w:b/>
        </w:rPr>
        <w:t>1</w:t>
      </w:r>
      <w:r w:rsidRPr="0010327C">
        <w:rPr>
          <w:rFonts w:ascii="Marianne" w:hAnsi="Marianne"/>
          <w:b/>
        </w:rPr>
        <w:t>-20</w:t>
      </w:r>
      <w:r w:rsidR="00F924BE" w:rsidRPr="0010327C">
        <w:rPr>
          <w:rFonts w:ascii="Marianne" w:hAnsi="Marianne"/>
          <w:b/>
        </w:rPr>
        <w:t>2</w:t>
      </w:r>
      <w:r w:rsidR="0010327C" w:rsidRPr="0010327C">
        <w:rPr>
          <w:rFonts w:ascii="Marianne" w:hAnsi="Marianne"/>
          <w:b/>
        </w:rPr>
        <w:t>2</w:t>
      </w:r>
    </w:p>
    <w:p w14:paraId="0B0E1C40" w14:textId="77777777" w:rsidR="00F93090" w:rsidRPr="001666E6" w:rsidRDefault="00F93090" w:rsidP="00F924BE">
      <w:pPr>
        <w:pStyle w:val="CHARTE2006"/>
        <w:tabs>
          <w:tab w:val="left" w:pos="142"/>
        </w:tabs>
        <w:ind w:left="0"/>
        <w:rPr>
          <w:rFonts w:ascii="Marianne" w:hAnsi="Marianne"/>
        </w:rPr>
      </w:pPr>
    </w:p>
    <w:p w14:paraId="375E83FD" w14:textId="77777777" w:rsidR="00F93090" w:rsidRPr="001666E6" w:rsidRDefault="00F93090" w:rsidP="00F924BE">
      <w:pPr>
        <w:pStyle w:val="Retraitcorpsdetexte"/>
        <w:tabs>
          <w:tab w:val="left" w:pos="142"/>
        </w:tabs>
        <w:ind w:left="0"/>
        <w:jc w:val="both"/>
        <w:rPr>
          <w:rFonts w:ascii="Marianne" w:hAnsi="Marianne"/>
          <w:sz w:val="20"/>
          <w:szCs w:val="20"/>
        </w:rPr>
      </w:pPr>
      <w:r w:rsidRPr="001666E6">
        <w:rPr>
          <w:rFonts w:ascii="Marianne" w:hAnsi="Marianne"/>
          <w:sz w:val="20"/>
          <w:szCs w:val="20"/>
        </w:rPr>
        <w:t>Le décret n°2010-888 du 28 juillet 2010 modifié prévoit un entretien professionnel annuel pour apprécier la valeur professionnelle des fonctionnaires de l’Etat.</w:t>
      </w:r>
    </w:p>
    <w:p w14:paraId="3FFA585A" w14:textId="77777777" w:rsidR="00F93090" w:rsidRPr="001666E6" w:rsidRDefault="00F93090" w:rsidP="00F924BE">
      <w:pPr>
        <w:pStyle w:val="Retraitcorpsdetexte"/>
        <w:tabs>
          <w:tab w:val="left" w:pos="142"/>
        </w:tabs>
        <w:ind w:left="0"/>
        <w:jc w:val="both"/>
        <w:rPr>
          <w:rFonts w:ascii="Marianne" w:hAnsi="Marianne"/>
          <w:sz w:val="20"/>
          <w:szCs w:val="20"/>
        </w:rPr>
      </w:pPr>
      <w:r w:rsidRPr="001666E6">
        <w:rPr>
          <w:rFonts w:ascii="Marianne" w:hAnsi="Marianne"/>
          <w:sz w:val="20"/>
          <w:szCs w:val="20"/>
        </w:rPr>
        <w:t xml:space="preserve">L’arrêté du 18 mars 2013 et la circulaire du 26 avril 2013 précisent les modalités d’application du dispositif et les critères d’appréciation de la valeur professionnelle. </w:t>
      </w:r>
    </w:p>
    <w:p w14:paraId="021C4D90" w14:textId="77777777" w:rsidR="00F93090" w:rsidRPr="001666E6" w:rsidRDefault="00F93090" w:rsidP="00F924BE">
      <w:pPr>
        <w:pStyle w:val="Retraitcorpsdetexte"/>
        <w:tabs>
          <w:tab w:val="left" w:pos="142"/>
        </w:tabs>
        <w:ind w:left="0"/>
        <w:jc w:val="both"/>
        <w:rPr>
          <w:rFonts w:ascii="Marianne" w:hAnsi="Marianne"/>
          <w:sz w:val="20"/>
          <w:szCs w:val="20"/>
        </w:rPr>
      </w:pPr>
    </w:p>
    <w:p w14:paraId="12D85120" w14:textId="04337A5C" w:rsidR="00F93090" w:rsidRPr="001666E6" w:rsidRDefault="00F93090" w:rsidP="00F924BE">
      <w:pPr>
        <w:pStyle w:val="Retraitcorpsdetexte"/>
        <w:tabs>
          <w:tab w:val="left" w:pos="142"/>
        </w:tabs>
        <w:ind w:left="0"/>
        <w:jc w:val="both"/>
        <w:rPr>
          <w:rFonts w:ascii="Marianne" w:hAnsi="Marianne"/>
          <w:sz w:val="20"/>
          <w:szCs w:val="20"/>
        </w:rPr>
      </w:pPr>
      <w:r w:rsidRPr="001666E6">
        <w:rPr>
          <w:rFonts w:ascii="Marianne" w:hAnsi="Marianne"/>
          <w:sz w:val="20"/>
          <w:szCs w:val="20"/>
        </w:rPr>
        <w:t>La présente circulaire a pour objet de préciser les modalités d’application de la campagne, portant sur la période du 1er septembre 20</w:t>
      </w:r>
      <w:r w:rsidR="001666E6" w:rsidRPr="001666E6">
        <w:rPr>
          <w:rFonts w:ascii="Marianne" w:hAnsi="Marianne"/>
          <w:sz w:val="20"/>
          <w:szCs w:val="20"/>
        </w:rPr>
        <w:t>2</w:t>
      </w:r>
      <w:r w:rsidR="0010327C">
        <w:rPr>
          <w:rFonts w:ascii="Marianne" w:hAnsi="Marianne"/>
          <w:sz w:val="20"/>
          <w:szCs w:val="20"/>
        </w:rPr>
        <w:t>1</w:t>
      </w:r>
      <w:r w:rsidRPr="001666E6">
        <w:rPr>
          <w:rFonts w:ascii="Marianne" w:hAnsi="Marianne"/>
          <w:sz w:val="20"/>
          <w:szCs w:val="20"/>
        </w:rPr>
        <w:t xml:space="preserve"> au 31 août 20</w:t>
      </w:r>
      <w:r w:rsidR="001666E6" w:rsidRPr="001666E6">
        <w:rPr>
          <w:rFonts w:ascii="Marianne" w:hAnsi="Marianne"/>
          <w:sz w:val="20"/>
          <w:szCs w:val="20"/>
        </w:rPr>
        <w:t>2</w:t>
      </w:r>
      <w:r w:rsidR="0010327C">
        <w:rPr>
          <w:rFonts w:ascii="Marianne" w:hAnsi="Marianne"/>
          <w:sz w:val="20"/>
          <w:szCs w:val="20"/>
        </w:rPr>
        <w:t>2</w:t>
      </w:r>
      <w:r w:rsidRPr="001666E6">
        <w:rPr>
          <w:rFonts w:ascii="Marianne" w:hAnsi="Marianne"/>
          <w:sz w:val="20"/>
          <w:szCs w:val="20"/>
        </w:rPr>
        <w:t>.</w:t>
      </w:r>
    </w:p>
    <w:p w14:paraId="0FACFADE" w14:textId="52FE4BD3" w:rsidR="00F93090" w:rsidRDefault="00F93090" w:rsidP="00F924BE">
      <w:pPr>
        <w:pStyle w:val="Retraitcorpsdetexte"/>
        <w:tabs>
          <w:tab w:val="left" w:pos="142"/>
        </w:tabs>
        <w:ind w:left="0"/>
        <w:jc w:val="both"/>
        <w:rPr>
          <w:rFonts w:ascii="Marianne" w:hAnsi="Marianne"/>
          <w:sz w:val="20"/>
          <w:szCs w:val="20"/>
        </w:rPr>
      </w:pPr>
    </w:p>
    <w:p w14:paraId="00AFBED7" w14:textId="0719D93A" w:rsidR="001666E6" w:rsidRDefault="001666E6" w:rsidP="00F924BE">
      <w:pPr>
        <w:pStyle w:val="Retraitcorpsdetexte"/>
        <w:tabs>
          <w:tab w:val="left" w:pos="142"/>
        </w:tabs>
        <w:ind w:left="0"/>
        <w:jc w:val="both"/>
        <w:rPr>
          <w:rFonts w:ascii="Marianne" w:hAnsi="Marianne"/>
          <w:sz w:val="20"/>
          <w:szCs w:val="20"/>
        </w:rPr>
      </w:pPr>
    </w:p>
    <w:p w14:paraId="05AF44F0" w14:textId="08118670" w:rsidR="001666E6" w:rsidRPr="001666E6" w:rsidRDefault="00D65FE2" w:rsidP="00F924BE">
      <w:pPr>
        <w:pStyle w:val="Retraitcorpsdetexte"/>
        <w:tabs>
          <w:tab w:val="left" w:pos="142"/>
        </w:tabs>
        <w:ind w:left="0"/>
        <w:jc w:val="both"/>
        <w:rPr>
          <w:rFonts w:ascii="Marianne" w:hAnsi="Marianne"/>
          <w:sz w:val="20"/>
          <w:szCs w:val="20"/>
        </w:rPr>
      </w:pPr>
      <w:r w:rsidRPr="00686323">
        <w:rPr>
          <w:rFonts w:ascii="Marianne" w:hAnsi="Marianne"/>
          <w:noProof/>
          <w:lang w:eastAsia="fr-FR"/>
        </w:rPr>
        <mc:AlternateContent>
          <mc:Choice Requires="wps">
            <w:drawing>
              <wp:inline distT="0" distB="0" distL="0" distR="0" wp14:anchorId="4AF67E3D" wp14:editId="6CACE58B">
                <wp:extent cx="2381250" cy="436880"/>
                <wp:effectExtent l="0" t="0" r="19050" b="20320"/>
                <wp:docPr id="32" name="Rectangle à coins arrondis 32"/>
                <wp:cNvGraphicFramePr/>
                <a:graphic xmlns:a="http://schemas.openxmlformats.org/drawingml/2006/main">
                  <a:graphicData uri="http://schemas.microsoft.com/office/word/2010/wordprocessingShape">
                    <wps:wsp>
                      <wps:cNvSpPr/>
                      <wps:spPr>
                        <a:xfrm>
                          <a:off x="0" y="0"/>
                          <a:ext cx="2381250" cy="436880"/>
                        </a:xfrm>
                        <a:prstGeom prst="roundRect">
                          <a:avLst/>
                        </a:prstGeom>
                        <a:solidFill>
                          <a:schemeClr val="bg2">
                            <a:lumMod val="75000"/>
                          </a:schemeClr>
                        </a:solidFill>
                        <a:ln w="12700" cap="flat" cmpd="sng" algn="ctr">
                          <a:solidFill>
                            <a:sysClr val="windowText" lastClr="000000">
                              <a:shade val="50000"/>
                            </a:sysClr>
                          </a:solidFill>
                          <a:prstDash val="solid"/>
                          <a:miter lim="800000"/>
                        </a:ln>
                        <a:effectLst/>
                      </wps:spPr>
                      <wps:txbx>
                        <w:txbxContent>
                          <w:p w14:paraId="14237F98" w14:textId="4B31FF57" w:rsidR="00D65FE2" w:rsidRPr="00D65FE2" w:rsidRDefault="00D65FE2" w:rsidP="00D65FE2">
                            <w:pPr>
                              <w:jc w:val="center"/>
                              <w:rPr>
                                <w:rFonts w:ascii="Marianne" w:hAnsi="Marianne"/>
                                <w:b/>
                                <w:color w:val="FFFFFF" w:themeColor="background1"/>
                              </w:rPr>
                            </w:pPr>
                            <w:r w:rsidRPr="00D65FE2">
                              <w:rPr>
                                <w:rFonts w:ascii="Marianne" w:hAnsi="Marianne"/>
                                <w:b/>
                                <w:color w:val="FFFFFF" w:themeColor="background1"/>
                              </w:rPr>
                              <w:t>Personnels concernés</w:t>
                            </w:r>
                          </w:p>
                          <w:p w14:paraId="030B6774" w14:textId="77777777" w:rsidR="00D65FE2" w:rsidRDefault="00D65FE2" w:rsidP="00D65F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AF67E3D" id="Rectangle à coins arrondis 32" o:spid="_x0000_s1028" style="width:187.5pt;height:34.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TctwIAAHMFAAAOAAAAZHJzL2Uyb0RvYy54bWysVEtu2zAQ3RfoHQjuG9mKk7hG5MBIkKJA&#10;2gRNiqzHFGURIDksSVt2T9O79GIdUrLz66qoF/SM5v/mc36xNZptpA8KbcXHRyPOpBVYK7uq+PeH&#10;6w9TzkIEW4NGKyu+k4FfzN+/O+/cTJbYoq6lZ+TEhlnnKt7G6GZFEUQrDYQjdNKSsEFvIBLrV0Xt&#10;oSPvRhflaHRadOhr51HIEOjrVS/k8+y/aaSIt00TZGS64pRbzK/P7zK9xfwcZisPrlViSAP+IQsD&#10;ylLQg6sriMDWXr1xZZTwGLCJRwJNgU2jhMw1UDXj0atq7ltwMtdC4AR3gCn8P7fi6+bOM1VX/Ljk&#10;zIKhHn0j1MCutGS/fzGBygYG3qOtVWCkRZB1LszI8t7d+YELRKb6t4036Z8qY9sM8+4As9xGJuhj&#10;eTwdlyfUDUGyyfHpdJr7UDxZOx/iJ4mGJaLiHte2TllliGFzEyKFJf29XooYUKv6WmmdmTQ/8lJ7&#10;tgHq/HJVZlO9Nl+w7r+dnYxG+7h53JJ69vrCk7aso8Euz0iZCaARbTREIo0j0IJdcQZ6RbMvos8x&#10;XliHXTgkQVNbY/dAKHCmIUQSEDT51xu2UMs+t5TaIbfs4m1iqfYrCG1vkaP202xUpJXSylR82nvv&#10;wdI2ISPzUgwIpj72nUtU3C63eRQOPV5ivaPx8NjvTXDiWlHYG8r+DjwtCmFCyx9v6Wk0ElA4UJy1&#10;6H/+7XvSp/klKWcdLR6B+GMNXhIony1N9sfxZJI2NTOTk7OSGP9csnwusWtzidThMZ0ZJzKZ9KPe&#10;k41H80g3YpGikgisoNh9uwbmMvYHga6MkItFVqPtdBBv7L0TyXlCLgH+sH0E74axjNTKr7hfUpi9&#10;GsxeN1laXKwjNipPbUK6x5V6mhja7Nzd4Qql0/Gcz1pPt3L+BwAA//8DAFBLAwQUAAYACAAAACEA&#10;u81Tp9cAAAAEAQAADwAAAGRycy9kb3ducmV2LnhtbEyPwU7DMBBE70j8g7VI3KjTooQoxKlKJM6I&#10;0g9w4m0cNV6H2E3C37NwgctIo1nNvC33qxvEjFPoPSnYbhIQSK03PXUKTh+vDzmIEDUZPXhCBV8Y&#10;YF/d3pS6MH6hd5yPsRNcQqHQCmyMYyFlaC06HTZ+ROLs7CenI9upk2bSC5e7Qe6SJJNO98QLVo9Y&#10;W2wvx6tTUCfZsjbedjKdd59Y4zk9vLwpdX+3Hp5BRFzj3zH84DM6VMzU+CuZIAYF/Ej8Vc4en1K2&#10;jYIsz0FWpfwPX30DAAD//wMAUEsBAi0AFAAGAAgAAAAhALaDOJL+AAAA4QEAABMAAAAAAAAAAAAA&#10;AAAAAAAAAFtDb250ZW50X1R5cGVzXS54bWxQSwECLQAUAAYACAAAACEAOP0h/9YAAACUAQAACwAA&#10;AAAAAAAAAAAAAAAvAQAAX3JlbHMvLnJlbHNQSwECLQAUAAYACAAAACEATSTk3LcCAABzBQAADgAA&#10;AAAAAAAAAAAAAAAuAgAAZHJzL2Uyb0RvYy54bWxQSwECLQAUAAYACAAAACEAu81Tp9cAAAAEAQAA&#10;DwAAAAAAAAAAAAAAAAARBQAAZHJzL2Rvd25yZXYueG1sUEsFBgAAAAAEAAQA8wAAABUGAAAAAA==&#10;" fillcolor="#00006c [2414]" strokeweight="1pt">
                <v:stroke joinstyle="miter"/>
                <v:textbox>
                  <w:txbxContent>
                    <w:p w14:paraId="14237F98" w14:textId="4B31FF57" w:rsidR="00D65FE2" w:rsidRPr="00D65FE2" w:rsidRDefault="00D65FE2" w:rsidP="00D65FE2">
                      <w:pPr>
                        <w:jc w:val="center"/>
                        <w:rPr>
                          <w:rFonts w:ascii="Marianne" w:hAnsi="Marianne"/>
                          <w:b/>
                          <w:color w:val="FFFFFF" w:themeColor="background1"/>
                        </w:rPr>
                      </w:pPr>
                      <w:r w:rsidRPr="00D65FE2">
                        <w:rPr>
                          <w:rFonts w:ascii="Marianne" w:hAnsi="Marianne"/>
                          <w:b/>
                          <w:color w:val="FFFFFF" w:themeColor="background1"/>
                        </w:rPr>
                        <w:t>Personnels concernés</w:t>
                      </w:r>
                    </w:p>
                    <w:p w14:paraId="030B6774" w14:textId="77777777" w:rsidR="00D65FE2" w:rsidRDefault="00D65FE2" w:rsidP="00D65FE2">
                      <w:pPr>
                        <w:jc w:val="center"/>
                      </w:pPr>
                    </w:p>
                  </w:txbxContent>
                </v:textbox>
                <w10:anchorlock/>
              </v:roundrect>
            </w:pict>
          </mc:Fallback>
        </mc:AlternateContent>
      </w:r>
    </w:p>
    <w:p w14:paraId="569ADC8F" w14:textId="77777777" w:rsidR="00F93090" w:rsidRPr="001666E6" w:rsidRDefault="00F93090" w:rsidP="00F924BE">
      <w:pPr>
        <w:pStyle w:val="Retraitcorpsdetexte"/>
        <w:tabs>
          <w:tab w:val="left" w:pos="142"/>
          <w:tab w:val="num" w:pos="567"/>
        </w:tabs>
        <w:ind w:left="0"/>
        <w:jc w:val="both"/>
        <w:rPr>
          <w:rFonts w:ascii="Marianne" w:hAnsi="Marianne"/>
          <w:sz w:val="20"/>
          <w:szCs w:val="20"/>
          <w:u w:val="single"/>
        </w:rPr>
      </w:pPr>
    </w:p>
    <w:p w14:paraId="0E0C4FBD" w14:textId="77777777" w:rsidR="00F93090" w:rsidRPr="001666E6" w:rsidRDefault="00F93090" w:rsidP="00F924BE">
      <w:pPr>
        <w:pStyle w:val="Retraitcorpsdetexte"/>
        <w:tabs>
          <w:tab w:val="left" w:pos="142"/>
        </w:tabs>
        <w:ind w:left="0"/>
        <w:jc w:val="both"/>
        <w:rPr>
          <w:rFonts w:ascii="Marianne" w:hAnsi="Marianne"/>
          <w:sz w:val="20"/>
          <w:szCs w:val="20"/>
        </w:rPr>
      </w:pPr>
      <w:r w:rsidRPr="001666E6">
        <w:rPr>
          <w:rFonts w:ascii="Marianne" w:hAnsi="Marianne"/>
          <w:sz w:val="20"/>
          <w:szCs w:val="20"/>
        </w:rPr>
        <w:t xml:space="preserve">Sont concernés tous les fonctionnaires titulaires en activité, dans un corps de personnel administratif, ouvrier (fonction publique d’Etat), social et de santé. </w:t>
      </w:r>
    </w:p>
    <w:p w14:paraId="095BCDD2" w14:textId="77777777" w:rsidR="00F93090" w:rsidRPr="001666E6" w:rsidRDefault="00F93090" w:rsidP="00F924BE">
      <w:pPr>
        <w:pStyle w:val="Retraitcorpsdetexte"/>
        <w:tabs>
          <w:tab w:val="left" w:pos="142"/>
        </w:tabs>
        <w:ind w:left="0"/>
        <w:jc w:val="both"/>
        <w:rPr>
          <w:rFonts w:ascii="Marianne" w:hAnsi="Marianne"/>
          <w:bCs/>
          <w:sz w:val="20"/>
          <w:szCs w:val="20"/>
        </w:rPr>
      </w:pPr>
      <w:r w:rsidRPr="001666E6">
        <w:rPr>
          <w:rFonts w:ascii="Marianne" w:hAnsi="Marianne"/>
          <w:bCs/>
          <w:sz w:val="20"/>
          <w:szCs w:val="20"/>
        </w:rPr>
        <w:t>Les ingénieurs et personnels techniques et administratifs de recherche et de formation (ITRF) sont inclus dans la campagne annuelle d’évaluation.</w:t>
      </w:r>
    </w:p>
    <w:p w14:paraId="1A8EEA2E" w14:textId="77777777" w:rsidR="00F93090" w:rsidRPr="001666E6" w:rsidRDefault="00F93090" w:rsidP="00F924BE">
      <w:pPr>
        <w:pStyle w:val="Retraitcorpsdetexte"/>
        <w:tabs>
          <w:tab w:val="left" w:pos="142"/>
        </w:tabs>
        <w:ind w:left="0"/>
        <w:jc w:val="both"/>
        <w:rPr>
          <w:rFonts w:ascii="Marianne" w:hAnsi="Marianne"/>
          <w:sz w:val="20"/>
          <w:szCs w:val="20"/>
        </w:rPr>
      </w:pPr>
      <w:r w:rsidRPr="001666E6">
        <w:rPr>
          <w:rFonts w:ascii="Marianne" w:hAnsi="Marianne"/>
          <w:sz w:val="20"/>
          <w:szCs w:val="20"/>
        </w:rPr>
        <w:t>Les fonctionnaires détachés dans l’un de ces corps entrent également dans le dispositif.</w:t>
      </w:r>
    </w:p>
    <w:p w14:paraId="77BAA93F" w14:textId="77777777" w:rsidR="00F93090" w:rsidRPr="001666E6" w:rsidRDefault="00F93090" w:rsidP="00F924BE">
      <w:pPr>
        <w:pStyle w:val="Retraitcorpsdetexte"/>
        <w:tabs>
          <w:tab w:val="left" w:pos="142"/>
        </w:tabs>
        <w:ind w:left="0"/>
        <w:jc w:val="both"/>
        <w:rPr>
          <w:rFonts w:ascii="Marianne" w:hAnsi="Marianne"/>
          <w:sz w:val="20"/>
          <w:szCs w:val="20"/>
        </w:rPr>
      </w:pPr>
    </w:p>
    <w:p w14:paraId="7F2ECD58" w14:textId="426E71A5" w:rsidR="00F93090" w:rsidRDefault="00D65FE2" w:rsidP="00F924BE">
      <w:pPr>
        <w:pStyle w:val="Retraitcorpsdetexte"/>
        <w:tabs>
          <w:tab w:val="left" w:pos="142"/>
        </w:tabs>
        <w:ind w:left="0"/>
        <w:jc w:val="both"/>
        <w:rPr>
          <w:rFonts w:ascii="Marianne" w:hAnsi="Marianne"/>
          <w:sz w:val="20"/>
          <w:szCs w:val="20"/>
          <w:u w:val="single"/>
        </w:rPr>
      </w:pPr>
      <w:r w:rsidRPr="00686323">
        <w:rPr>
          <w:rFonts w:ascii="Marianne" w:hAnsi="Marianne"/>
          <w:noProof/>
          <w:lang w:eastAsia="fr-FR"/>
        </w:rPr>
        <mc:AlternateContent>
          <mc:Choice Requires="wps">
            <w:drawing>
              <wp:inline distT="0" distB="0" distL="0" distR="0" wp14:anchorId="323E3D2F" wp14:editId="4B05B879">
                <wp:extent cx="2381250" cy="436880"/>
                <wp:effectExtent l="0" t="0" r="19050" b="20320"/>
                <wp:docPr id="2" name="Rectangle à coins arrondis 2"/>
                <wp:cNvGraphicFramePr/>
                <a:graphic xmlns:a="http://schemas.openxmlformats.org/drawingml/2006/main">
                  <a:graphicData uri="http://schemas.microsoft.com/office/word/2010/wordprocessingShape">
                    <wps:wsp>
                      <wps:cNvSpPr/>
                      <wps:spPr>
                        <a:xfrm>
                          <a:off x="0" y="0"/>
                          <a:ext cx="2381250" cy="436880"/>
                        </a:xfrm>
                        <a:prstGeom prst="roundRect">
                          <a:avLst/>
                        </a:prstGeom>
                        <a:solidFill>
                          <a:srgbClr val="000091">
                            <a:lumMod val="75000"/>
                          </a:srgbClr>
                        </a:solidFill>
                        <a:ln w="12700" cap="flat" cmpd="sng" algn="ctr">
                          <a:solidFill>
                            <a:sysClr val="windowText" lastClr="000000">
                              <a:shade val="50000"/>
                            </a:sysClr>
                          </a:solidFill>
                          <a:prstDash val="solid"/>
                          <a:miter lim="800000"/>
                        </a:ln>
                        <a:effectLst/>
                      </wps:spPr>
                      <wps:txbx>
                        <w:txbxContent>
                          <w:p w14:paraId="2A54DAD0" w14:textId="6A9A551B" w:rsidR="00D65FE2" w:rsidRPr="00D65FE2" w:rsidRDefault="00D65FE2" w:rsidP="00D65FE2">
                            <w:pPr>
                              <w:jc w:val="center"/>
                              <w:rPr>
                                <w:rFonts w:ascii="Marianne" w:hAnsi="Marianne"/>
                                <w:b/>
                                <w:color w:val="FFFFFF" w:themeColor="background1"/>
                              </w:rPr>
                            </w:pPr>
                            <w:r>
                              <w:rPr>
                                <w:rFonts w:ascii="Marianne" w:hAnsi="Marianne"/>
                                <w:b/>
                                <w:color w:val="FFFFFF" w:themeColor="background1"/>
                              </w:rPr>
                              <w:t>Calendrier</w:t>
                            </w:r>
                          </w:p>
                          <w:p w14:paraId="145B1B88" w14:textId="77777777" w:rsidR="00D65FE2" w:rsidRDefault="00D65FE2" w:rsidP="00D65F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23E3D2F" id="Rectangle à coins arrondis 2" o:spid="_x0000_s1029" style="width:187.5pt;height:34.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3uAIAAHAFAAAOAAAAZHJzL2Uyb0RvYy54bWysVM1OGzEQvlfqO1i+l02WACFigyIQVSUK&#10;qFBxnni9WUu2x7WdbNKn6bvwYh17k5BCT1X34J3xjOfnm5+Ly7XRbCV9UGgrPjwacCatwFrZRcW/&#10;P918GnMWItgaNFpZ8Y0M/HL68cNF5yayxBZ1LT0jIzZMOlfxNkY3KYogWmkgHKGTloQNegORWL8o&#10;ag8dWTe6KAeD06JDXzuPQoZAt9e9kE+z/aaRIt43TZCR6YpTbDGfPp/zdBbTC5gsPLhWiW0Y8A9R&#10;GFCWnO5NXUMEtvTqnSmjhMeATTwSaApsGiVkzoGyGQ7eZPPYgpM5FwInuD1M4f+ZFXerB89UXfGS&#10;MwuGSvSNQAO70JK9/GIClQ0MvEdbq8DKBFjnwoTePboHv+UCkSn7deNN+lNebJ1B3uxBluvIBF2W&#10;x+NheUK1ECQbHZ+Ox7kKxetr50P8LNGwRFTc49LWKagMMKxuQyS3pL/TSx4DalXfKK0z4xfzK+3Z&#10;ClLV6Tsf5rd6ab5i3V+fndB9yoYMhV6/pw8Nacs66uryjFSZAOrPRkMk0jhCLNgFZ6AX1Pgi+uzh&#10;zzA2YR8FtWyN3ROBwJmGEEnQh0aWc8gt1LKPLAW2jyybeB9YSv0aQtu/yF77VjYq0jxpZSo+TnZ2&#10;hrRNXmSeiC2AqYx94RIV1/N17oPjXYnnWG+oNzz2QxOcuFHk9paifwBPU0KY0OTHezoajQQUbinO&#10;WvQ//3af9Kl5ScpZR1NHIP5YgpcEyhdLbX0+HI3SmGZmdHJWEuMPJfNDiV2aK6QSD2nHOJHJpB/1&#10;jmw8mmdaELPklURgBfnuy7VlrmK/DWjFCDmbZTUaTQfx1j46kYwn5BLgT+tn8G7blZFKeYe7CYXJ&#10;m77sddNLi7NlxEblpk1I97hSTRNDY52ru11BaW8c8lnrdVFOfwMAAP//AwBQSwMEFAAGAAgAAAAh&#10;AEyXgRDbAAAABAEAAA8AAABkcnMvZG93bnJldi54bWxMj0FLxDAQhe+C/yGM4EXcdBVrqU2XKnhw&#10;9+Ra0OO0GdtqMylJulv/vdGLXh483vDeN8VmMaM4kPODZQXrVQKCuLV64E5B/fJ4mYHwAVnjaJkU&#10;fJGHTXl6UmCu7ZGf6bAPnYgl7HNU0Icw5VL6tieDfmUn4pi9W2cwROs6qR0eY7kZ5VWSpNLgwHGh&#10;x4keemo/97NRsH16q+6D3davdbX+2KVzc7FDp9T52VLdgQi0hL9j+MGP6FBGpsbOrL0YFcRHwq/G&#10;7Pr2JtpGQZplIMtC/ocvvwEAAP//AwBQSwECLQAUAAYACAAAACEAtoM4kv4AAADhAQAAEwAAAAAA&#10;AAAAAAAAAAAAAAAAW0NvbnRlbnRfVHlwZXNdLnhtbFBLAQItABQABgAIAAAAIQA4/SH/1gAAAJQB&#10;AAALAAAAAAAAAAAAAAAAAC8BAABfcmVscy8ucmVsc1BLAQItABQABgAIAAAAIQA7Ml+3uAIAAHAF&#10;AAAOAAAAAAAAAAAAAAAAAC4CAABkcnMvZTJvRG9jLnhtbFBLAQItABQABgAIAAAAIQBMl4EQ2wAA&#10;AAQBAAAPAAAAAAAAAAAAAAAAABIFAABkcnMvZG93bnJldi54bWxQSwUGAAAAAAQABADzAAAAGgYA&#10;AAAA&#10;" fillcolor="#00006d" strokeweight="1pt">
                <v:stroke joinstyle="miter"/>
                <v:textbox>
                  <w:txbxContent>
                    <w:p w14:paraId="2A54DAD0" w14:textId="6A9A551B" w:rsidR="00D65FE2" w:rsidRPr="00D65FE2" w:rsidRDefault="00D65FE2" w:rsidP="00D65FE2">
                      <w:pPr>
                        <w:jc w:val="center"/>
                        <w:rPr>
                          <w:rFonts w:ascii="Marianne" w:hAnsi="Marianne"/>
                          <w:b/>
                          <w:color w:val="FFFFFF" w:themeColor="background1"/>
                        </w:rPr>
                      </w:pPr>
                      <w:r>
                        <w:rPr>
                          <w:rFonts w:ascii="Marianne" w:hAnsi="Marianne"/>
                          <w:b/>
                          <w:color w:val="FFFFFF" w:themeColor="background1"/>
                        </w:rPr>
                        <w:t>Calendrier</w:t>
                      </w:r>
                    </w:p>
                    <w:p w14:paraId="145B1B88" w14:textId="77777777" w:rsidR="00D65FE2" w:rsidRDefault="00D65FE2" w:rsidP="00D65FE2">
                      <w:pPr>
                        <w:jc w:val="center"/>
                      </w:pPr>
                    </w:p>
                  </w:txbxContent>
                </v:textbox>
                <w10:anchorlock/>
              </v:roundrect>
            </w:pict>
          </mc:Fallback>
        </mc:AlternateContent>
      </w:r>
    </w:p>
    <w:p w14:paraId="220AA9A0" w14:textId="77777777" w:rsidR="00D65FE2" w:rsidRPr="001666E6" w:rsidRDefault="00D65FE2" w:rsidP="00F924BE">
      <w:pPr>
        <w:pStyle w:val="Retraitcorpsdetexte"/>
        <w:tabs>
          <w:tab w:val="left" w:pos="142"/>
        </w:tabs>
        <w:ind w:left="0"/>
        <w:jc w:val="both"/>
        <w:rPr>
          <w:rFonts w:ascii="Marianne" w:hAnsi="Marianne"/>
          <w:sz w:val="20"/>
          <w:szCs w:val="20"/>
          <w:u w:val="single"/>
        </w:rPr>
      </w:pPr>
    </w:p>
    <w:p w14:paraId="4188ABCB" w14:textId="77777777" w:rsidR="00F93090" w:rsidRPr="001666E6" w:rsidRDefault="00F93090" w:rsidP="00F924BE">
      <w:pPr>
        <w:pStyle w:val="Retraitcorpsdetexte"/>
        <w:tabs>
          <w:tab w:val="left" w:pos="142"/>
        </w:tabs>
        <w:ind w:left="0"/>
        <w:jc w:val="both"/>
        <w:rPr>
          <w:rFonts w:ascii="Marianne" w:hAnsi="Marianne"/>
          <w:sz w:val="20"/>
          <w:szCs w:val="20"/>
        </w:rPr>
      </w:pPr>
      <w:r w:rsidRPr="001666E6">
        <w:rPr>
          <w:rFonts w:ascii="Marianne" w:hAnsi="Marianne"/>
          <w:sz w:val="20"/>
          <w:szCs w:val="20"/>
        </w:rPr>
        <w:t>Les comptes rendus d’entretien professionnel devront parvenir au Rectorat (service DIPATE)</w:t>
      </w:r>
      <w:r w:rsidRPr="001666E6">
        <w:rPr>
          <w:rFonts w:ascii="Calibri" w:hAnsi="Calibri" w:cs="Calibri"/>
          <w:sz w:val="20"/>
          <w:szCs w:val="20"/>
        </w:rPr>
        <w:t> </w:t>
      </w:r>
      <w:r w:rsidRPr="001666E6">
        <w:rPr>
          <w:rFonts w:ascii="Marianne" w:hAnsi="Marianne"/>
          <w:sz w:val="20"/>
          <w:szCs w:val="20"/>
        </w:rPr>
        <w:t>:</w:t>
      </w:r>
    </w:p>
    <w:p w14:paraId="33336A48" w14:textId="6518ABBE" w:rsidR="00F93090" w:rsidRPr="001666E6" w:rsidRDefault="00F93090" w:rsidP="001666E6">
      <w:pPr>
        <w:pStyle w:val="Retraitcorpsdetexte"/>
        <w:widowControl/>
        <w:numPr>
          <w:ilvl w:val="0"/>
          <w:numId w:val="22"/>
        </w:numPr>
        <w:tabs>
          <w:tab w:val="left" w:pos="142"/>
        </w:tabs>
        <w:autoSpaceDE/>
        <w:autoSpaceDN/>
        <w:spacing w:after="0"/>
        <w:ind w:left="142" w:hanging="142"/>
        <w:jc w:val="both"/>
        <w:rPr>
          <w:rFonts w:ascii="Marianne" w:hAnsi="Marianne"/>
          <w:sz w:val="20"/>
          <w:szCs w:val="20"/>
        </w:rPr>
      </w:pPr>
      <w:proofErr w:type="gramStart"/>
      <w:r w:rsidRPr="001666E6">
        <w:rPr>
          <w:rFonts w:ascii="Marianne" w:hAnsi="Marianne"/>
          <w:b/>
          <w:bCs/>
          <w:sz w:val="20"/>
          <w:szCs w:val="20"/>
        </w:rPr>
        <w:t>avant</w:t>
      </w:r>
      <w:proofErr w:type="gramEnd"/>
      <w:r w:rsidRPr="001666E6">
        <w:rPr>
          <w:rFonts w:ascii="Marianne" w:hAnsi="Marianne"/>
          <w:b/>
          <w:bCs/>
          <w:sz w:val="20"/>
          <w:szCs w:val="20"/>
        </w:rPr>
        <w:t xml:space="preserve"> le </w:t>
      </w:r>
      <w:r w:rsidR="0010327C">
        <w:rPr>
          <w:rFonts w:ascii="Marianne" w:hAnsi="Marianne"/>
          <w:b/>
          <w:bCs/>
          <w:sz w:val="20"/>
          <w:szCs w:val="20"/>
        </w:rPr>
        <w:t>8</w:t>
      </w:r>
      <w:r w:rsidRPr="001666E6">
        <w:rPr>
          <w:rFonts w:ascii="Marianne" w:hAnsi="Marianne"/>
          <w:b/>
          <w:bCs/>
          <w:sz w:val="20"/>
          <w:szCs w:val="20"/>
        </w:rPr>
        <w:t xml:space="preserve"> juillet 20</w:t>
      </w:r>
      <w:r w:rsidR="001666E6" w:rsidRPr="001666E6">
        <w:rPr>
          <w:rFonts w:ascii="Marianne" w:hAnsi="Marianne"/>
          <w:b/>
          <w:bCs/>
          <w:sz w:val="20"/>
          <w:szCs w:val="20"/>
        </w:rPr>
        <w:t>2</w:t>
      </w:r>
      <w:r w:rsidR="0010327C">
        <w:rPr>
          <w:rFonts w:ascii="Marianne" w:hAnsi="Marianne"/>
          <w:b/>
          <w:bCs/>
          <w:sz w:val="20"/>
          <w:szCs w:val="20"/>
        </w:rPr>
        <w:t>2</w:t>
      </w:r>
      <w:r w:rsidRPr="001666E6">
        <w:rPr>
          <w:rFonts w:ascii="Marianne" w:hAnsi="Marianne"/>
          <w:sz w:val="20"/>
          <w:szCs w:val="20"/>
        </w:rPr>
        <w:t xml:space="preserve"> pour les personnels ITRF, ainsi que pour les personnels ATSS qui changent d’affectation à la rentrée scolaire,  ou dont le supérieur hiérarchique direct est lui-même muté, ou quitte ses fonctions.</w:t>
      </w:r>
    </w:p>
    <w:p w14:paraId="56811656" w14:textId="3639D882" w:rsidR="00F93090" w:rsidRPr="001666E6" w:rsidRDefault="00F93090" w:rsidP="00F924BE">
      <w:pPr>
        <w:pStyle w:val="Retraitcorpsdetexte"/>
        <w:widowControl/>
        <w:numPr>
          <w:ilvl w:val="0"/>
          <w:numId w:val="22"/>
        </w:numPr>
        <w:tabs>
          <w:tab w:val="left" w:pos="142"/>
        </w:tabs>
        <w:autoSpaceDE/>
        <w:autoSpaceDN/>
        <w:spacing w:after="0"/>
        <w:ind w:left="0" w:firstLine="0"/>
        <w:jc w:val="both"/>
        <w:rPr>
          <w:rFonts w:ascii="Marianne" w:hAnsi="Marianne"/>
          <w:sz w:val="20"/>
          <w:szCs w:val="20"/>
        </w:rPr>
      </w:pPr>
      <w:proofErr w:type="gramStart"/>
      <w:r w:rsidRPr="001666E6">
        <w:rPr>
          <w:rFonts w:ascii="Marianne" w:hAnsi="Marianne"/>
          <w:b/>
          <w:bCs/>
          <w:sz w:val="20"/>
          <w:szCs w:val="20"/>
        </w:rPr>
        <w:t>avant</w:t>
      </w:r>
      <w:proofErr w:type="gramEnd"/>
      <w:r w:rsidRPr="001666E6">
        <w:rPr>
          <w:rFonts w:ascii="Marianne" w:hAnsi="Marianne"/>
          <w:b/>
          <w:bCs/>
          <w:sz w:val="20"/>
          <w:szCs w:val="20"/>
        </w:rPr>
        <w:t xml:space="preserve"> le </w:t>
      </w:r>
      <w:r w:rsidR="001666E6" w:rsidRPr="001666E6">
        <w:rPr>
          <w:rFonts w:ascii="Marianne" w:hAnsi="Marianne"/>
          <w:b/>
          <w:bCs/>
          <w:sz w:val="20"/>
          <w:szCs w:val="20"/>
        </w:rPr>
        <w:t>30</w:t>
      </w:r>
      <w:r w:rsidRPr="001666E6">
        <w:rPr>
          <w:rFonts w:ascii="Marianne" w:hAnsi="Marianne"/>
          <w:b/>
          <w:bCs/>
          <w:sz w:val="20"/>
          <w:szCs w:val="20"/>
        </w:rPr>
        <w:t xml:space="preserve"> septembre 20</w:t>
      </w:r>
      <w:r w:rsidR="001666E6" w:rsidRPr="001666E6">
        <w:rPr>
          <w:rFonts w:ascii="Marianne" w:hAnsi="Marianne"/>
          <w:b/>
          <w:bCs/>
          <w:sz w:val="20"/>
          <w:szCs w:val="20"/>
        </w:rPr>
        <w:t>2</w:t>
      </w:r>
      <w:r w:rsidR="0010327C">
        <w:rPr>
          <w:rFonts w:ascii="Marianne" w:hAnsi="Marianne"/>
          <w:b/>
          <w:bCs/>
          <w:sz w:val="20"/>
          <w:szCs w:val="20"/>
        </w:rPr>
        <w:t>2</w:t>
      </w:r>
      <w:r w:rsidRPr="001666E6">
        <w:rPr>
          <w:rFonts w:ascii="Marianne" w:hAnsi="Marianne"/>
          <w:sz w:val="20"/>
          <w:szCs w:val="20"/>
        </w:rPr>
        <w:t xml:space="preserve"> pour les autres personnels.</w:t>
      </w:r>
    </w:p>
    <w:p w14:paraId="3142B457" w14:textId="485546A2" w:rsidR="00F93090" w:rsidRDefault="00F93090" w:rsidP="00F924BE">
      <w:pPr>
        <w:pStyle w:val="Retraitcorpsdetexte"/>
        <w:tabs>
          <w:tab w:val="left" w:pos="142"/>
        </w:tabs>
        <w:ind w:left="0"/>
        <w:jc w:val="both"/>
        <w:rPr>
          <w:rFonts w:ascii="Marianne" w:hAnsi="Marianne"/>
          <w:sz w:val="20"/>
          <w:szCs w:val="20"/>
        </w:rPr>
      </w:pPr>
    </w:p>
    <w:p w14:paraId="0A839776" w14:textId="77777777" w:rsidR="00D65FE2" w:rsidRPr="001666E6" w:rsidRDefault="00D65FE2" w:rsidP="00F924BE">
      <w:pPr>
        <w:pStyle w:val="Retraitcorpsdetexte"/>
        <w:tabs>
          <w:tab w:val="left" w:pos="142"/>
        </w:tabs>
        <w:ind w:left="0"/>
        <w:jc w:val="both"/>
        <w:rPr>
          <w:rFonts w:ascii="Marianne" w:hAnsi="Marianne"/>
          <w:sz w:val="20"/>
          <w:szCs w:val="20"/>
        </w:rPr>
      </w:pPr>
    </w:p>
    <w:p w14:paraId="0041B735" w14:textId="61992FBB" w:rsidR="00F93090" w:rsidRDefault="00D65FE2" w:rsidP="00D65FE2">
      <w:pPr>
        <w:pStyle w:val="Retraitcorpsdetexte"/>
        <w:widowControl/>
        <w:tabs>
          <w:tab w:val="left" w:pos="142"/>
          <w:tab w:val="num" w:pos="567"/>
        </w:tabs>
        <w:autoSpaceDE/>
        <w:autoSpaceDN/>
        <w:spacing w:after="0"/>
        <w:ind w:left="0"/>
        <w:jc w:val="both"/>
        <w:rPr>
          <w:rFonts w:ascii="Marianne" w:hAnsi="Marianne"/>
          <w:sz w:val="20"/>
          <w:szCs w:val="20"/>
        </w:rPr>
      </w:pPr>
      <w:r w:rsidRPr="00686323">
        <w:rPr>
          <w:rFonts w:ascii="Marianne" w:hAnsi="Marianne"/>
          <w:noProof/>
          <w:lang w:eastAsia="fr-FR"/>
        </w:rPr>
        <mc:AlternateContent>
          <mc:Choice Requires="wps">
            <w:drawing>
              <wp:inline distT="0" distB="0" distL="0" distR="0" wp14:anchorId="7B3A5709" wp14:editId="6A3D369D">
                <wp:extent cx="2400300" cy="504825"/>
                <wp:effectExtent l="0" t="0" r="19050" b="28575"/>
                <wp:docPr id="5" name="Rectangle à coins arrondis 5"/>
                <wp:cNvGraphicFramePr/>
                <a:graphic xmlns:a="http://schemas.openxmlformats.org/drawingml/2006/main">
                  <a:graphicData uri="http://schemas.microsoft.com/office/word/2010/wordprocessingShape">
                    <wps:wsp>
                      <wps:cNvSpPr/>
                      <wps:spPr>
                        <a:xfrm>
                          <a:off x="0" y="0"/>
                          <a:ext cx="2400300" cy="504825"/>
                        </a:xfrm>
                        <a:prstGeom prst="roundRect">
                          <a:avLst/>
                        </a:prstGeom>
                        <a:solidFill>
                          <a:srgbClr val="000091">
                            <a:lumMod val="75000"/>
                          </a:srgbClr>
                        </a:solidFill>
                        <a:ln w="12700" cap="flat" cmpd="sng" algn="ctr">
                          <a:solidFill>
                            <a:sysClr val="windowText" lastClr="000000">
                              <a:shade val="50000"/>
                            </a:sysClr>
                          </a:solidFill>
                          <a:prstDash val="solid"/>
                          <a:miter lim="800000"/>
                        </a:ln>
                        <a:effectLst/>
                      </wps:spPr>
                      <wps:txbx>
                        <w:txbxContent>
                          <w:p w14:paraId="49FCAFC1" w14:textId="4161A274" w:rsidR="00D65FE2" w:rsidRPr="00D65FE2" w:rsidRDefault="00D65FE2" w:rsidP="00D65FE2">
                            <w:pPr>
                              <w:jc w:val="center"/>
                              <w:rPr>
                                <w:rFonts w:ascii="Marianne" w:hAnsi="Marianne"/>
                                <w:b/>
                                <w:color w:val="FFFFFF" w:themeColor="background1"/>
                              </w:rPr>
                            </w:pPr>
                            <w:r>
                              <w:rPr>
                                <w:rFonts w:ascii="Marianne" w:hAnsi="Marianne"/>
                                <w:b/>
                                <w:color w:val="FFFFFF" w:themeColor="background1"/>
                              </w:rPr>
                              <w:t>Modalités et contenu de l’entretien</w:t>
                            </w:r>
                          </w:p>
                          <w:p w14:paraId="7DEF5E6B" w14:textId="77777777" w:rsidR="00D65FE2" w:rsidRDefault="00D65FE2" w:rsidP="00D65F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B3A5709" id="Rectangle à coins arrondis 5" o:spid="_x0000_s1030" style="width:189pt;height:3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x2twIAAHAFAAAOAAAAZHJzL2Uyb0RvYy54bWysVMFu2zAMvQ/YPwi6r3ayZG2DOkXQosOA&#10;bi3WDj0zshwLkERNUuJkX7N/2Y+Nkp00a3caloNDihT5+Ejq4nJrNNtIHxTaio9OSs6kFVgru6r4&#10;t8ebd2echQi2Bo1WVnwnA7+cv31z0bmZHGOLupaeURAbZp2reBujmxVFEK00EE7QSUvGBr2BSKpf&#10;FbWHjqIbXYzL8kPRoa+dRyFDoNPr3sjnOX7TSBHvmibIyHTFCVvMX5+/y/Qt5hcwW3lwrRIDDPgH&#10;FAaUpaSHUNcQga29ehXKKOExYBNPBJoCm0YJmWugakbli2oeWnAy10LkBHegKfy/sOLL5t4zVVd8&#10;ypkFQy36SqSBXWnJfv1kApUNDLxHW6vApomwzoUZ3Xtw937QAomp+m3jTfqnutg2k7w7kCy3kQk6&#10;HE/K8n1JvRBkm5aTs3EOWjzfdj7EjxINS0LFPa5tnUBlgmFzGyKlJf+9X8oYUKv6RmmdFb9aXmnP&#10;NpC6Tr/zUb6r1+Yz1v3x6ZTOUzUUKPT+vXwcSFvW0VSPTzNeoPlsNESCbhwxFuyKM9ArGnwRfc7w&#10;J4xdOKCgka2xeyQSONMQIhl6aBQ5Q26hlj2yBOyALId4DSyVfg2h7W/krP0oGxVpn7QyFT9LcfaB&#10;tE1ZZN6IgcDUxr5xSYrb5TbPwWTf4iXWO5oNj/3SBCduFKW9JfT34GlLqIe0+fGOPo1GIgoHibMW&#10;/Y+/nSd/Gl6yctbR1hGJ39fgJZHyydJYn48mk7SmWZlMT8ek+GPL8thi1+YKqcUjemOcyGLyj3ov&#10;Nh7NEz0Qi5SVTGAF5e7bNShXsX8N6IkRcrHIbrSaDuKtfXAiBU/MJcIft0/g3TCVkVr5BfcbCrMX&#10;c9n7ppsWF+uIjcpDm5jueaWeJoXWOnd3eILSu3GsZ6/nh3L+GwAA//8DAFBLAwQUAAYACAAAACEA&#10;Kl7a19wAAAAEAQAADwAAAGRycy9kb3ducmV2LnhtbEyPwU7DMBBE70j8g7VIXBB1CqItIU4VkDjQ&#10;niiR2qMTL0kgXke204a/Z+ECl5FGs5p5m60n24sj+tA5UjCfJSCQamc6ahSUb8/XKxAhajK6d4QK&#10;vjDAOj8/y3Rq3Ile8biLjeASCqlW0MY4pFKGukWrw8wNSJy9O291ZOsbabw+cbnt5U2SLKTVHfFC&#10;qwd8arH+3I1WweblUDxGtyn3ZTH/2C7G6mqrvVKXF1PxACLiFP+O4Qef0SFnpsqNZILoFfAj8Vc5&#10;u12u2FYKlvd3IPNM/ofPvwEAAP//AwBQSwECLQAUAAYACAAAACEAtoM4kv4AAADhAQAAEwAAAAAA&#10;AAAAAAAAAAAAAAAAW0NvbnRlbnRfVHlwZXNdLnhtbFBLAQItABQABgAIAAAAIQA4/SH/1gAAAJQB&#10;AAALAAAAAAAAAAAAAAAAAC8BAABfcmVscy8ucmVsc1BLAQItABQABgAIAAAAIQBItEx2twIAAHAF&#10;AAAOAAAAAAAAAAAAAAAAAC4CAABkcnMvZTJvRG9jLnhtbFBLAQItABQABgAIAAAAIQAqXtrX3AAA&#10;AAQBAAAPAAAAAAAAAAAAAAAAABEFAABkcnMvZG93bnJldi54bWxQSwUGAAAAAAQABADzAAAAGgYA&#10;AAAA&#10;" fillcolor="#00006d" strokeweight="1pt">
                <v:stroke joinstyle="miter"/>
                <v:textbox>
                  <w:txbxContent>
                    <w:p w14:paraId="49FCAFC1" w14:textId="4161A274" w:rsidR="00D65FE2" w:rsidRPr="00D65FE2" w:rsidRDefault="00D65FE2" w:rsidP="00D65FE2">
                      <w:pPr>
                        <w:jc w:val="center"/>
                        <w:rPr>
                          <w:rFonts w:ascii="Marianne" w:hAnsi="Marianne"/>
                          <w:b/>
                          <w:color w:val="FFFFFF" w:themeColor="background1"/>
                        </w:rPr>
                      </w:pPr>
                      <w:r>
                        <w:rPr>
                          <w:rFonts w:ascii="Marianne" w:hAnsi="Marianne"/>
                          <w:b/>
                          <w:color w:val="FFFFFF" w:themeColor="background1"/>
                        </w:rPr>
                        <w:t>Modalités et contenu de l’entretien</w:t>
                      </w:r>
                    </w:p>
                    <w:p w14:paraId="7DEF5E6B" w14:textId="77777777" w:rsidR="00D65FE2" w:rsidRDefault="00D65FE2" w:rsidP="00D65FE2">
                      <w:pPr>
                        <w:jc w:val="center"/>
                      </w:pPr>
                    </w:p>
                  </w:txbxContent>
                </v:textbox>
                <w10:anchorlock/>
              </v:roundrect>
            </w:pict>
          </mc:Fallback>
        </mc:AlternateContent>
      </w:r>
    </w:p>
    <w:p w14:paraId="4CC8FDB6" w14:textId="77777777" w:rsidR="006D1402" w:rsidRDefault="006D1402" w:rsidP="00D65FE2">
      <w:pPr>
        <w:pStyle w:val="Retraitcorpsdetexte"/>
        <w:widowControl/>
        <w:tabs>
          <w:tab w:val="left" w:pos="142"/>
          <w:tab w:val="num" w:pos="567"/>
        </w:tabs>
        <w:autoSpaceDE/>
        <w:autoSpaceDN/>
        <w:spacing w:after="0"/>
        <w:ind w:left="0"/>
        <w:jc w:val="both"/>
        <w:rPr>
          <w:rFonts w:ascii="Marianne" w:hAnsi="Marianne"/>
          <w:sz w:val="20"/>
          <w:szCs w:val="20"/>
        </w:rPr>
      </w:pPr>
    </w:p>
    <w:p w14:paraId="4611B65E" w14:textId="5AF5A905" w:rsidR="00D65FE2" w:rsidRPr="006D1402" w:rsidRDefault="006D1402" w:rsidP="006D1402">
      <w:pPr>
        <w:pStyle w:val="Retraitcorpsdetexte"/>
        <w:widowControl/>
        <w:numPr>
          <w:ilvl w:val="0"/>
          <w:numId w:val="23"/>
        </w:numPr>
        <w:tabs>
          <w:tab w:val="left" w:pos="142"/>
        </w:tabs>
        <w:autoSpaceDE/>
        <w:autoSpaceDN/>
        <w:spacing w:after="0"/>
        <w:jc w:val="both"/>
        <w:rPr>
          <w:rFonts w:ascii="Marianne" w:hAnsi="Marianne"/>
          <w:b/>
          <w:color w:val="002060"/>
          <w:sz w:val="20"/>
          <w:szCs w:val="20"/>
        </w:rPr>
      </w:pPr>
      <w:r w:rsidRPr="006D1402">
        <w:rPr>
          <w:rFonts w:ascii="Marianne" w:hAnsi="Marianne"/>
          <w:b/>
          <w:color w:val="002060"/>
          <w:sz w:val="20"/>
          <w:szCs w:val="20"/>
        </w:rPr>
        <w:t>Entretien professionnel</w:t>
      </w:r>
    </w:p>
    <w:p w14:paraId="24FD5FD8" w14:textId="77777777" w:rsidR="00D65FE2" w:rsidRPr="001666E6" w:rsidRDefault="00D65FE2" w:rsidP="00D65FE2">
      <w:pPr>
        <w:pStyle w:val="Retraitcorpsdetexte"/>
        <w:widowControl/>
        <w:tabs>
          <w:tab w:val="left" w:pos="142"/>
          <w:tab w:val="num" w:pos="567"/>
        </w:tabs>
        <w:autoSpaceDE/>
        <w:autoSpaceDN/>
        <w:spacing w:after="0"/>
        <w:ind w:left="0"/>
        <w:jc w:val="both"/>
        <w:rPr>
          <w:rFonts w:ascii="Marianne" w:hAnsi="Marianne"/>
          <w:sz w:val="20"/>
          <w:szCs w:val="20"/>
        </w:rPr>
      </w:pPr>
    </w:p>
    <w:p w14:paraId="741E18C2" w14:textId="77777777" w:rsidR="00F93090" w:rsidRPr="001666E6" w:rsidRDefault="00F93090" w:rsidP="00F924BE">
      <w:pPr>
        <w:pStyle w:val="Retraitcorpsdetexte"/>
        <w:tabs>
          <w:tab w:val="left" w:pos="142"/>
        </w:tabs>
        <w:ind w:left="0"/>
        <w:jc w:val="both"/>
        <w:rPr>
          <w:rFonts w:ascii="Marianne" w:hAnsi="Marianne"/>
          <w:sz w:val="20"/>
          <w:szCs w:val="20"/>
        </w:rPr>
      </w:pPr>
      <w:r w:rsidRPr="001666E6">
        <w:rPr>
          <w:rFonts w:ascii="Marianne" w:hAnsi="Marianne"/>
          <w:sz w:val="20"/>
          <w:szCs w:val="20"/>
        </w:rPr>
        <w:t>Les modalités de mise en œuvre sont précisées dans la circulaire ministérielle du 26 avril 2013 (BO n°22 du 30 mai 2013).</w:t>
      </w:r>
    </w:p>
    <w:p w14:paraId="02D91C55" w14:textId="77777777" w:rsidR="00F93090" w:rsidRPr="001666E6" w:rsidRDefault="00F93090" w:rsidP="00F924BE">
      <w:pPr>
        <w:pStyle w:val="Retraitcorpsdetexte"/>
        <w:tabs>
          <w:tab w:val="left" w:pos="142"/>
        </w:tabs>
        <w:ind w:left="0"/>
        <w:jc w:val="both"/>
        <w:rPr>
          <w:rFonts w:ascii="Marianne" w:hAnsi="Marianne"/>
          <w:sz w:val="20"/>
          <w:szCs w:val="20"/>
        </w:rPr>
      </w:pPr>
      <w:r w:rsidRPr="001666E6">
        <w:rPr>
          <w:rFonts w:ascii="Marianne" w:hAnsi="Marianne"/>
          <w:sz w:val="20"/>
          <w:szCs w:val="20"/>
        </w:rPr>
        <w:t>Il est cependant rappelé que</w:t>
      </w:r>
      <w:r w:rsidRPr="001666E6">
        <w:rPr>
          <w:rFonts w:ascii="Calibri" w:hAnsi="Calibri" w:cs="Calibri"/>
          <w:sz w:val="20"/>
          <w:szCs w:val="20"/>
        </w:rPr>
        <w:t> </w:t>
      </w:r>
      <w:r w:rsidRPr="001666E6">
        <w:rPr>
          <w:rFonts w:ascii="Marianne" w:hAnsi="Marianne"/>
          <w:sz w:val="20"/>
          <w:szCs w:val="20"/>
        </w:rPr>
        <w:t>:</w:t>
      </w:r>
    </w:p>
    <w:p w14:paraId="5E20966F" w14:textId="77777777" w:rsidR="00F93090" w:rsidRPr="001666E6" w:rsidRDefault="00F93090" w:rsidP="001666E6">
      <w:pPr>
        <w:pStyle w:val="Retraitcorpsdetexte"/>
        <w:widowControl/>
        <w:numPr>
          <w:ilvl w:val="0"/>
          <w:numId w:val="22"/>
        </w:numPr>
        <w:tabs>
          <w:tab w:val="left" w:pos="142"/>
        </w:tabs>
        <w:autoSpaceDE/>
        <w:autoSpaceDN/>
        <w:spacing w:after="0"/>
        <w:ind w:left="142" w:hanging="142"/>
        <w:jc w:val="both"/>
        <w:rPr>
          <w:rFonts w:ascii="Marianne" w:hAnsi="Marianne"/>
          <w:sz w:val="20"/>
          <w:szCs w:val="20"/>
        </w:rPr>
      </w:pPr>
      <w:r w:rsidRPr="001666E6">
        <w:rPr>
          <w:rFonts w:ascii="Marianne" w:hAnsi="Marianne"/>
          <w:sz w:val="20"/>
          <w:szCs w:val="20"/>
        </w:rPr>
        <w:t xml:space="preserve"> </w:t>
      </w:r>
      <w:proofErr w:type="gramStart"/>
      <w:r w:rsidRPr="001666E6">
        <w:rPr>
          <w:rFonts w:ascii="Marianne" w:hAnsi="Marianne"/>
          <w:sz w:val="20"/>
          <w:szCs w:val="20"/>
        </w:rPr>
        <w:t>l’entretien</w:t>
      </w:r>
      <w:proofErr w:type="gramEnd"/>
      <w:r w:rsidRPr="001666E6">
        <w:rPr>
          <w:rFonts w:ascii="Marianne" w:hAnsi="Marianne"/>
          <w:sz w:val="20"/>
          <w:szCs w:val="20"/>
        </w:rPr>
        <w:t xml:space="preserve"> est individuel, et que les agents doivent être informés par écrit au moins deux semaines à l’avance, par le supérieur hiérarchique direct, de la date et de l’heure de l’entretien. Le supérieur hiérarchique direct qui conduit seul l’entretien professionnel est le responsable chargé de l’organisation du travail et du contrôle de l’activité de l’agent.</w:t>
      </w:r>
    </w:p>
    <w:p w14:paraId="23380AF4" w14:textId="77777777" w:rsidR="00F93090" w:rsidRPr="001666E6" w:rsidRDefault="00F93090" w:rsidP="00F924BE">
      <w:pPr>
        <w:pStyle w:val="Retraitcorpsdetexte"/>
        <w:widowControl/>
        <w:numPr>
          <w:ilvl w:val="0"/>
          <w:numId w:val="22"/>
        </w:numPr>
        <w:tabs>
          <w:tab w:val="left" w:pos="142"/>
        </w:tabs>
        <w:autoSpaceDE/>
        <w:autoSpaceDN/>
        <w:spacing w:after="0"/>
        <w:ind w:left="0" w:firstLine="0"/>
        <w:jc w:val="both"/>
        <w:rPr>
          <w:rFonts w:ascii="Marianne" w:hAnsi="Marianne"/>
          <w:sz w:val="20"/>
          <w:szCs w:val="20"/>
        </w:rPr>
      </w:pPr>
      <w:r w:rsidRPr="001666E6">
        <w:rPr>
          <w:rFonts w:ascii="Marianne" w:hAnsi="Marianne"/>
          <w:sz w:val="20"/>
          <w:szCs w:val="20"/>
        </w:rPr>
        <w:t>L’entretien des personnels infirmiers est réalisé par le chef d’établissement d’affectation.</w:t>
      </w:r>
      <w:r w:rsidRPr="001666E6">
        <w:rPr>
          <w:rFonts w:ascii="Calibri" w:hAnsi="Calibri" w:cs="Calibri"/>
          <w:sz w:val="20"/>
          <w:szCs w:val="20"/>
        </w:rPr>
        <w:t> </w:t>
      </w:r>
      <w:r w:rsidRPr="001666E6">
        <w:rPr>
          <w:rFonts w:ascii="Marianne" w:hAnsi="Marianne"/>
          <w:sz w:val="20"/>
          <w:szCs w:val="20"/>
        </w:rPr>
        <w:t xml:space="preserve"> </w:t>
      </w:r>
    </w:p>
    <w:p w14:paraId="3808E8F7" w14:textId="77777777" w:rsidR="00F93090" w:rsidRPr="001666E6" w:rsidRDefault="00F93090" w:rsidP="00F924BE">
      <w:pPr>
        <w:pStyle w:val="Retraitcorpsdetexte"/>
        <w:tabs>
          <w:tab w:val="left" w:pos="142"/>
        </w:tabs>
        <w:ind w:left="0"/>
        <w:jc w:val="both"/>
        <w:rPr>
          <w:rFonts w:ascii="Marianne" w:hAnsi="Marianne"/>
          <w:sz w:val="20"/>
          <w:szCs w:val="20"/>
        </w:rPr>
      </w:pPr>
    </w:p>
    <w:p w14:paraId="48DE19A8" w14:textId="77777777" w:rsidR="00F93090" w:rsidRPr="001666E6" w:rsidRDefault="00F93090" w:rsidP="00F924BE">
      <w:pPr>
        <w:pStyle w:val="Retraitcorpsdetexte"/>
        <w:tabs>
          <w:tab w:val="left" w:pos="142"/>
        </w:tabs>
        <w:ind w:left="0"/>
        <w:jc w:val="both"/>
        <w:rPr>
          <w:rFonts w:ascii="Marianne" w:hAnsi="Marianne"/>
          <w:sz w:val="20"/>
          <w:szCs w:val="20"/>
          <w:u w:val="single"/>
        </w:rPr>
      </w:pPr>
      <w:r w:rsidRPr="001666E6">
        <w:rPr>
          <w:rFonts w:ascii="Marianne" w:hAnsi="Marianne"/>
          <w:sz w:val="20"/>
          <w:szCs w:val="20"/>
          <w:u w:val="single"/>
        </w:rPr>
        <w:t xml:space="preserve">J’attire votre attention sur l’importance de ces évaluations qui sont prises en compte pour l’attribution des promotions par liste d’aptitude ou pour l’inscription à un tableau d’avancement. </w:t>
      </w:r>
    </w:p>
    <w:p w14:paraId="0B8B1847" w14:textId="77777777" w:rsidR="00F93090" w:rsidRPr="001666E6" w:rsidRDefault="00F93090" w:rsidP="00F924BE">
      <w:pPr>
        <w:pStyle w:val="Retraitcorpsdetexte"/>
        <w:tabs>
          <w:tab w:val="left" w:pos="142"/>
        </w:tabs>
        <w:ind w:left="0"/>
        <w:jc w:val="both"/>
        <w:rPr>
          <w:rFonts w:ascii="Marianne" w:hAnsi="Marianne"/>
          <w:sz w:val="20"/>
          <w:szCs w:val="20"/>
          <w:u w:val="single"/>
        </w:rPr>
      </w:pPr>
    </w:p>
    <w:p w14:paraId="722F11E3" w14:textId="5243D9CE" w:rsidR="00F93090" w:rsidRPr="001666E6" w:rsidRDefault="00F93090" w:rsidP="00F924BE">
      <w:pPr>
        <w:pStyle w:val="Retraitcorpsdetexte"/>
        <w:tabs>
          <w:tab w:val="left" w:pos="142"/>
        </w:tabs>
        <w:ind w:left="0"/>
        <w:jc w:val="both"/>
        <w:rPr>
          <w:rFonts w:ascii="Marianne" w:hAnsi="Marianne"/>
          <w:sz w:val="20"/>
          <w:szCs w:val="20"/>
        </w:rPr>
      </w:pPr>
      <w:r w:rsidRPr="001666E6">
        <w:rPr>
          <w:rFonts w:ascii="Marianne" w:hAnsi="Marianne"/>
          <w:sz w:val="20"/>
          <w:szCs w:val="20"/>
        </w:rPr>
        <w:t>Un soin particulier devra être apporté à la rédaction du compte rendu d’entretien, qui est un acte administratif juridiquement opposable et susceptible de recours. Le compte rendu comprend notamment</w:t>
      </w:r>
      <w:r w:rsidRPr="001666E6">
        <w:rPr>
          <w:rFonts w:ascii="Calibri" w:hAnsi="Calibri" w:cs="Calibri"/>
          <w:sz w:val="20"/>
          <w:szCs w:val="20"/>
        </w:rPr>
        <w:t> </w:t>
      </w:r>
      <w:r w:rsidRPr="001666E6">
        <w:rPr>
          <w:rFonts w:ascii="Marianne" w:hAnsi="Marianne"/>
          <w:sz w:val="20"/>
          <w:szCs w:val="20"/>
        </w:rPr>
        <w:t>des appréciations littérales sur:</w:t>
      </w:r>
    </w:p>
    <w:p w14:paraId="12CE3737" w14:textId="77777777" w:rsidR="00F93090" w:rsidRPr="001666E6" w:rsidRDefault="00F93090" w:rsidP="00F924BE">
      <w:pPr>
        <w:pStyle w:val="Retraitcorpsdetexte"/>
        <w:widowControl/>
        <w:numPr>
          <w:ilvl w:val="0"/>
          <w:numId w:val="22"/>
        </w:numPr>
        <w:tabs>
          <w:tab w:val="left" w:pos="142"/>
        </w:tabs>
        <w:autoSpaceDE/>
        <w:autoSpaceDN/>
        <w:spacing w:after="0"/>
        <w:ind w:left="0" w:firstLine="0"/>
        <w:jc w:val="both"/>
        <w:rPr>
          <w:rFonts w:ascii="Marianne" w:hAnsi="Marianne"/>
          <w:sz w:val="20"/>
          <w:szCs w:val="20"/>
        </w:rPr>
      </w:pPr>
      <w:proofErr w:type="gramStart"/>
      <w:r w:rsidRPr="001666E6">
        <w:rPr>
          <w:rFonts w:ascii="Marianne" w:hAnsi="Marianne"/>
          <w:sz w:val="20"/>
          <w:szCs w:val="20"/>
        </w:rPr>
        <w:t>les</w:t>
      </w:r>
      <w:proofErr w:type="gramEnd"/>
      <w:r w:rsidRPr="001666E6">
        <w:rPr>
          <w:rFonts w:ascii="Marianne" w:hAnsi="Marianne"/>
          <w:sz w:val="20"/>
          <w:szCs w:val="20"/>
        </w:rPr>
        <w:t xml:space="preserve"> compétences professionnelles et la technicité</w:t>
      </w:r>
    </w:p>
    <w:p w14:paraId="0C28F54D" w14:textId="77777777" w:rsidR="00F93090" w:rsidRPr="001666E6" w:rsidRDefault="00F93090" w:rsidP="00F924BE">
      <w:pPr>
        <w:pStyle w:val="Retraitcorpsdetexte"/>
        <w:widowControl/>
        <w:numPr>
          <w:ilvl w:val="0"/>
          <w:numId w:val="22"/>
        </w:numPr>
        <w:tabs>
          <w:tab w:val="left" w:pos="142"/>
        </w:tabs>
        <w:autoSpaceDE/>
        <w:autoSpaceDN/>
        <w:spacing w:after="0"/>
        <w:ind w:left="0" w:firstLine="0"/>
        <w:jc w:val="both"/>
        <w:rPr>
          <w:rFonts w:ascii="Marianne" w:hAnsi="Marianne"/>
          <w:sz w:val="20"/>
          <w:szCs w:val="20"/>
        </w:rPr>
      </w:pPr>
      <w:proofErr w:type="gramStart"/>
      <w:r w:rsidRPr="001666E6">
        <w:rPr>
          <w:rFonts w:ascii="Marianne" w:hAnsi="Marianne"/>
          <w:sz w:val="20"/>
          <w:szCs w:val="20"/>
        </w:rPr>
        <w:t>la</w:t>
      </w:r>
      <w:proofErr w:type="gramEnd"/>
      <w:r w:rsidRPr="001666E6">
        <w:rPr>
          <w:rFonts w:ascii="Marianne" w:hAnsi="Marianne"/>
          <w:sz w:val="20"/>
          <w:szCs w:val="20"/>
        </w:rPr>
        <w:t xml:space="preserve"> contribution à l’activité du service</w:t>
      </w:r>
    </w:p>
    <w:p w14:paraId="1A5746EB" w14:textId="77777777" w:rsidR="00F93090" w:rsidRPr="001666E6" w:rsidRDefault="00F93090" w:rsidP="00F924BE">
      <w:pPr>
        <w:pStyle w:val="Retraitcorpsdetexte"/>
        <w:widowControl/>
        <w:numPr>
          <w:ilvl w:val="0"/>
          <w:numId w:val="22"/>
        </w:numPr>
        <w:tabs>
          <w:tab w:val="left" w:pos="142"/>
        </w:tabs>
        <w:autoSpaceDE/>
        <w:autoSpaceDN/>
        <w:spacing w:after="0"/>
        <w:ind w:left="0" w:firstLine="0"/>
        <w:jc w:val="both"/>
        <w:rPr>
          <w:rFonts w:ascii="Marianne" w:hAnsi="Marianne"/>
          <w:sz w:val="20"/>
          <w:szCs w:val="20"/>
        </w:rPr>
      </w:pPr>
      <w:proofErr w:type="gramStart"/>
      <w:r w:rsidRPr="001666E6">
        <w:rPr>
          <w:rFonts w:ascii="Marianne" w:hAnsi="Marianne"/>
          <w:sz w:val="20"/>
          <w:szCs w:val="20"/>
        </w:rPr>
        <w:t>les</w:t>
      </w:r>
      <w:proofErr w:type="gramEnd"/>
      <w:r w:rsidRPr="001666E6">
        <w:rPr>
          <w:rFonts w:ascii="Marianne" w:hAnsi="Marianne"/>
          <w:sz w:val="20"/>
          <w:szCs w:val="20"/>
        </w:rPr>
        <w:t xml:space="preserve"> capacités professionnelles et relationnelles </w:t>
      </w:r>
    </w:p>
    <w:p w14:paraId="214864D6" w14:textId="2754A220" w:rsidR="00F93090" w:rsidRDefault="00F93090" w:rsidP="001666E6">
      <w:pPr>
        <w:pStyle w:val="Retraitcorpsdetexte"/>
        <w:widowControl/>
        <w:numPr>
          <w:ilvl w:val="0"/>
          <w:numId w:val="22"/>
        </w:numPr>
        <w:tabs>
          <w:tab w:val="left" w:pos="142"/>
        </w:tabs>
        <w:autoSpaceDE/>
        <w:autoSpaceDN/>
        <w:spacing w:after="0"/>
        <w:ind w:left="142" w:hanging="142"/>
        <w:jc w:val="both"/>
        <w:rPr>
          <w:rFonts w:ascii="Marianne" w:hAnsi="Marianne"/>
          <w:sz w:val="20"/>
          <w:szCs w:val="20"/>
        </w:rPr>
      </w:pPr>
      <w:proofErr w:type="gramStart"/>
      <w:r w:rsidRPr="001666E6">
        <w:rPr>
          <w:rFonts w:ascii="Marianne" w:hAnsi="Marianne"/>
          <w:sz w:val="20"/>
          <w:szCs w:val="20"/>
        </w:rPr>
        <w:lastRenderedPageBreak/>
        <w:t>le</w:t>
      </w:r>
      <w:proofErr w:type="gramEnd"/>
      <w:r w:rsidRPr="001666E6">
        <w:rPr>
          <w:rFonts w:ascii="Marianne" w:hAnsi="Marianne"/>
          <w:sz w:val="20"/>
          <w:szCs w:val="20"/>
        </w:rPr>
        <w:t xml:space="preserve"> cas échéant, l’aptitude à l’encadrement et/ou à la conduite de projets ainsi qu’une appréciation générale exprimant la valeur professionnelle de l’agent.</w:t>
      </w:r>
    </w:p>
    <w:p w14:paraId="74DC7904" w14:textId="79B583FA" w:rsidR="001666E6" w:rsidRDefault="001666E6" w:rsidP="001666E6">
      <w:pPr>
        <w:pStyle w:val="Retraitcorpsdetexte"/>
        <w:widowControl/>
        <w:tabs>
          <w:tab w:val="left" w:pos="142"/>
        </w:tabs>
        <w:autoSpaceDE/>
        <w:autoSpaceDN/>
        <w:spacing w:after="0"/>
        <w:jc w:val="both"/>
        <w:rPr>
          <w:rFonts w:ascii="Marianne" w:hAnsi="Marianne"/>
          <w:sz w:val="20"/>
          <w:szCs w:val="20"/>
        </w:rPr>
      </w:pPr>
    </w:p>
    <w:p w14:paraId="4395087A" w14:textId="34A3AABD" w:rsidR="001666E6" w:rsidRPr="001666E6" w:rsidRDefault="001666E6" w:rsidP="0080711A">
      <w:pPr>
        <w:pStyle w:val="Retraitcorpsdetexte"/>
        <w:widowControl/>
        <w:tabs>
          <w:tab w:val="left" w:pos="142"/>
        </w:tabs>
        <w:autoSpaceDE/>
        <w:autoSpaceDN/>
        <w:spacing w:after="0"/>
        <w:ind w:left="0"/>
        <w:jc w:val="both"/>
        <w:rPr>
          <w:rFonts w:ascii="Marianne" w:hAnsi="Marianne"/>
          <w:sz w:val="20"/>
          <w:szCs w:val="20"/>
        </w:rPr>
      </w:pPr>
      <w:r>
        <w:rPr>
          <w:rFonts w:ascii="Marianne" w:hAnsi="Marianne"/>
          <w:sz w:val="20"/>
          <w:szCs w:val="20"/>
        </w:rPr>
        <w:t>Pour les personnels infirmiers, l’appréciation par le chef d’établissement ne doit porter que sur la manière de servir de l’agent et ses capacités d’adaptation à l’environnement scolaire à partir de critères définis par l’arrêté du 10 avril 2008.</w:t>
      </w:r>
    </w:p>
    <w:p w14:paraId="715139CF" w14:textId="1F565CED" w:rsidR="00F93090" w:rsidRDefault="00F93090" w:rsidP="001666E6">
      <w:pPr>
        <w:pStyle w:val="Retraitcorpsdetexte"/>
        <w:tabs>
          <w:tab w:val="left" w:pos="142"/>
        </w:tabs>
        <w:ind w:left="142" w:hanging="142"/>
        <w:jc w:val="both"/>
        <w:rPr>
          <w:rFonts w:ascii="Marianne" w:hAnsi="Marianne"/>
          <w:sz w:val="20"/>
          <w:szCs w:val="20"/>
        </w:rPr>
      </w:pPr>
    </w:p>
    <w:p w14:paraId="5423B2C2" w14:textId="44064279" w:rsidR="00F93090" w:rsidRDefault="00F93090" w:rsidP="0080711A">
      <w:pPr>
        <w:pStyle w:val="Retraitcorpsdetexte"/>
        <w:tabs>
          <w:tab w:val="left" w:pos="0"/>
        </w:tabs>
        <w:ind w:left="0"/>
        <w:jc w:val="both"/>
        <w:rPr>
          <w:rFonts w:ascii="Marianne" w:hAnsi="Marianne"/>
          <w:sz w:val="20"/>
          <w:szCs w:val="20"/>
        </w:rPr>
      </w:pPr>
      <w:r w:rsidRPr="001666E6">
        <w:rPr>
          <w:rFonts w:ascii="Marianne" w:hAnsi="Marianne"/>
          <w:sz w:val="20"/>
          <w:szCs w:val="20"/>
        </w:rPr>
        <w:t xml:space="preserve">Les outils nécessaires à la mise en œuvre de cette opération figurent sur </w:t>
      </w:r>
      <w:r w:rsidRPr="001666E6">
        <w:rPr>
          <w:rFonts w:ascii="Marianne" w:hAnsi="Marianne"/>
          <w:b/>
          <w:sz w:val="20"/>
          <w:szCs w:val="20"/>
        </w:rPr>
        <w:t>TOUTATICE</w:t>
      </w:r>
      <w:r w:rsidRPr="001666E6">
        <w:rPr>
          <w:rFonts w:ascii="Marianne" w:hAnsi="Marianne"/>
          <w:sz w:val="20"/>
          <w:szCs w:val="20"/>
        </w:rPr>
        <w:t xml:space="preserve"> – Ressources administratives (rubrique «</w:t>
      </w:r>
      <w:r w:rsidRPr="001666E6">
        <w:rPr>
          <w:rFonts w:ascii="Calibri" w:hAnsi="Calibri" w:cs="Calibri"/>
          <w:sz w:val="20"/>
          <w:szCs w:val="20"/>
        </w:rPr>
        <w:t> </w:t>
      </w:r>
      <w:r w:rsidRPr="001666E6">
        <w:rPr>
          <w:rFonts w:ascii="Marianne" w:hAnsi="Marianne"/>
          <w:sz w:val="20"/>
          <w:szCs w:val="20"/>
        </w:rPr>
        <w:t>Rectorat</w:t>
      </w:r>
      <w:r w:rsidRPr="001666E6">
        <w:rPr>
          <w:rFonts w:ascii="Calibri" w:hAnsi="Calibri" w:cs="Calibri"/>
          <w:sz w:val="20"/>
          <w:szCs w:val="20"/>
        </w:rPr>
        <w:t> </w:t>
      </w:r>
      <w:r w:rsidRPr="001666E6">
        <w:rPr>
          <w:rFonts w:ascii="Marianne" w:hAnsi="Marianne" w:cs="Marianne"/>
          <w:sz w:val="20"/>
          <w:szCs w:val="20"/>
        </w:rPr>
        <w:t>»</w:t>
      </w:r>
      <w:r w:rsidRPr="001666E6">
        <w:rPr>
          <w:rFonts w:ascii="Marianne" w:hAnsi="Marianne"/>
          <w:sz w:val="20"/>
          <w:szCs w:val="20"/>
        </w:rPr>
        <w:t xml:space="preserve"> puis «</w:t>
      </w:r>
      <w:r w:rsidRPr="001666E6">
        <w:rPr>
          <w:rFonts w:ascii="Calibri" w:hAnsi="Calibri" w:cs="Calibri"/>
          <w:sz w:val="20"/>
          <w:szCs w:val="20"/>
        </w:rPr>
        <w:t> </w:t>
      </w:r>
      <w:r w:rsidRPr="001666E6">
        <w:rPr>
          <w:rFonts w:ascii="Marianne" w:hAnsi="Marianne"/>
          <w:sz w:val="20"/>
          <w:szCs w:val="20"/>
        </w:rPr>
        <w:t>DIPATE</w:t>
      </w:r>
      <w:r w:rsidRPr="001666E6">
        <w:rPr>
          <w:rFonts w:ascii="Calibri" w:hAnsi="Calibri" w:cs="Calibri"/>
          <w:sz w:val="20"/>
          <w:szCs w:val="20"/>
        </w:rPr>
        <w:t> </w:t>
      </w:r>
      <w:r w:rsidRPr="001666E6">
        <w:rPr>
          <w:rFonts w:ascii="Marianne" w:hAnsi="Marianne" w:cs="Marianne"/>
          <w:sz w:val="20"/>
          <w:szCs w:val="20"/>
        </w:rPr>
        <w:t>»</w:t>
      </w:r>
      <w:r w:rsidRPr="001666E6">
        <w:rPr>
          <w:rFonts w:ascii="Marianne" w:hAnsi="Marianne"/>
          <w:sz w:val="20"/>
          <w:szCs w:val="20"/>
        </w:rPr>
        <w:t>, «</w:t>
      </w:r>
      <w:r w:rsidRPr="001666E6">
        <w:rPr>
          <w:rFonts w:ascii="Calibri" w:hAnsi="Calibri" w:cs="Calibri"/>
          <w:sz w:val="20"/>
          <w:szCs w:val="20"/>
        </w:rPr>
        <w:t> </w:t>
      </w:r>
      <w:r w:rsidRPr="001666E6">
        <w:rPr>
          <w:rFonts w:ascii="Marianne" w:hAnsi="Marianne"/>
          <w:sz w:val="20"/>
          <w:szCs w:val="20"/>
        </w:rPr>
        <w:t>Circulaire</w:t>
      </w:r>
      <w:r w:rsidRPr="001666E6">
        <w:rPr>
          <w:rFonts w:ascii="Calibri" w:hAnsi="Calibri" w:cs="Calibri"/>
          <w:sz w:val="20"/>
          <w:szCs w:val="20"/>
        </w:rPr>
        <w:t> </w:t>
      </w:r>
      <w:r w:rsidRPr="001666E6">
        <w:rPr>
          <w:rFonts w:ascii="Marianne" w:hAnsi="Marianne" w:cs="Marianne"/>
          <w:sz w:val="20"/>
          <w:szCs w:val="20"/>
        </w:rPr>
        <w:t>»</w:t>
      </w:r>
      <w:r w:rsidRPr="001666E6">
        <w:rPr>
          <w:rFonts w:ascii="Marianne" w:hAnsi="Marianne"/>
          <w:sz w:val="20"/>
          <w:szCs w:val="20"/>
        </w:rPr>
        <w:t xml:space="preserve"> et «</w:t>
      </w:r>
      <w:r w:rsidRPr="001666E6">
        <w:rPr>
          <w:rFonts w:ascii="Calibri" w:hAnsi="Calibri" w:cs="Calibri"/>
          <w:sz w:val="20"/>
          <w:szCs w:val="20"/>
        </w:rPr>
        <w:t> </w:t>
      </w:r>
      <w:r w:rsidRPr="001666E6">
        <w:rPr>
          <w:rFonts w:ascii="Marianne" w:hAnsi="Marianne"/>
          <w:sz w:val="20"/>
          <w:szCs w:val="20"/>
        </w:rPr>
        <w:t>Entretien professionnel 20</w:t>
      </w:r>
      <w:r w:rsidR="001666E6" w:rsidRPr="001666E6">
        <w:rPr>
          <w:rFonts w:ascii="Marianne" w:hAnsi="Marianne"/>
          <w:sz w:val="20"/>
          <w:szCs w:val="20"/>
        </w:rPr>
        <w:t>2</w:t>
      </w:r>
      <w:r w:rsidR="0010327C">
        <w:rPr>
          <w:rFonts w:ascii="Marianne" w:hAnsi="Marianne"/>
          <w:sz w:val="20"/>
          <w:szCs w:val="20"/>
        </w:rPr>
        <w:t>1</w:t>
      </w:r>
      <w:r w:rsidRPr="001666E6">
        <w:rPr>
          <w:rFonts w:ascii="Marianne" w:hAnsi="Marianne"/>
          <w:sz w:val="20"/>
          <w:szCs w:val="20"/>
        </w:rPr>
        <w:t>-</w:t>
      </w:r>
      <w:proofErr w:type="gramStart"/>
      <w:r w:rsidRPr="001666E6">
        <w:rPr>
          <w:rFonts w:ascii="Marianne" w:hAnsi="Marianne"/>
          <w:sz w:val="20"/>
          <w:szCs w:val="20"/>
        </w:rPr>
        <w:t>20</w:t>
      </w:r>
      <w:r w:rsidR="001666E6" w:rsidRPr="001666E6">
        <w:rPr>
          <w:rFonts w:ascii="Marianne" w:hAnsi="Marianne"/>
          <w:sz w:val="20"/>
          <w:szCs w:val="20"/>
        </w:rPr>
        <w:t>2</w:t>
      </w:r>
      <w:r w:rsidR="0010327C">
        <w:rPr>
          <w:rFonts w:ascii="Marianne" w:hAnsi="Marianne"/>
          <w:sz w:val="20"/>
          <w:szCs w:val="20"/>
        </w:rPr>
        <w:t>2</w:t>
      </w:r>
      <w:r w:rsidRPr="001666E6">
        <w:rPr>
          <w:rFonts w:ascii="Marianne" w:hAnsi="Marianne"/>
          <w:sz w:val="20"/>
          <w:szCs w:val="20"/>
        </w:rPr>
        <w:t>»</w:t>
      </w:r>
      <w:proofErr w:type="gramEnd"/>
      <w:r w:rsidRPr="001666E6">
        <w:rPr>
          <w:rFonts w:ascii="Marianne" w:hAnsi="Marianne"/>
          <w:sz w:val="20"/>
          <w:szCs w:val="20"/>
        </w:rPr>
        <w:t xml:space="preserve">).  </w:t>
      </w:r>
    </w:p>
    <w:p w14:paraId="6C4DA1C4" w14:textId="77777777" w:rsidR="00F93090" w:rsidRPr="001666E6" w:rsidRDefault="00F93090" w:rsidP="0080711A">
      <w:pPr>
        <w:pStyle w:val="Retraitcorpsdetexte"/>
        <w:tabs>
          <w:tab w:val="left" w:pos="0"/>
        </w:tabs>
        <w:ind w:left="0"/>
        <w:jc w:val="both"/>
        <w:rPr>
          <w:rFonts w:ascii="Marianne" w:hAnsi="Marianne"/>
          <w:sz w:val="20"/>
          <w:szCs w:val="20"/>
        </w:rPr>
      </w:pPr>
      <w:r w:rsidRPr="001666E6">
        <w:rPr>
          <w:rFonts w:ascii="Marianne" w:hAnsi="Marianne"/>
          <w:sz w:val="20"/>
          <w:szCs w:val="20"/>
        </w:rPr>
        <w:t>Au-delà de l’objectif d’évaluation des agents, l’entretien professionnel est un moment privilégié d’échange qui permet de faire le bilan d’une année d’activité et surtout de définir les objectifs de travail et d’évolution pour l’année suivante</w:t>
      </w:r>
      <w:r w:rsidRPr="001666E6">
        <w:rPr>
          <w:rFonts w:ascii="Calibri" w:hAnsi="Calibri" w:cs="Calibri"/>
          <w:sz w:val="20"/>
          <w:szCs w:val="20"/>
        </w:rPr>
        <w:t> </w:t>
      </w:r>
      <w:r w:rsidRPr="001666E6">
        <w:rPr>
          <w:rFonts w:ascii="Marianne" w:hAnsi="Marianne"/>
          <w:sz w:val="20"/>
          <w:szCs w:val="20"/>
        </w:rPr>
        <w:t>; à ce titre, il constitue un levier essentiel d’accompagnement des équipes.</w:t>
      </w:r>
    </w:p>
    <w:p w14:paraId="39156E6E" w14:textId="2CF991B5" w:rsidR="00F93090" w:rsidRDefault="00F93090" w:rsidP="0080711A">
      <w:pPr>
        <w:pStyle w:val="Retraitcorpsdetexte"/>
        <w:tabs>
          <w:tab w:val="left" w:pos="0"/>
        </w:tabs>
        <w:ind w:left="0"/>
        <w:jc w:val="both"/>
        <w:rPr>
          <w:rFonts w:ascii="Marianne" w:hAnsi="Marianne"/>
          <w:sz w:val="20"/>
          <w:szCs w:val="20"/>
        </w:rPr>
      </w:pPr>
      <w:r w:rsidRPr="001666E6">
        <w:rPr>
          <w:rFonts w:ascii="Marianne" w:hAnsi="Marianne"/>
          <w:sz w:val="20"/>
          <w:szCs w:val="20"/>
        </w:rPr>
        <w:t>Enfin, l’entretien professionnel annuel est l’occasion d’échanger sur le contenu de la fiche de poste et si nécessaire de la faire évoluer.</w:t>
      </w:r>
    </w:p>
    <w:p w14:paraId="7D579AE7" w14:textId="76BB98E0" w:rsidR="006D1402" w:rsidRDefault="006D1402" w:rsidP="0080711A">
      <w:pPr>
        <w:pStyle w:val="Retraitcorpsdetexte"/>
        <w:tabs>
          <w:tab w:val="left" w:pos="0"/>
        </w:tabs>
        <w:ind w:left="0"/>
        <w:jc w:val="both"/>
        <w:rPr>
          <w:rFonts w:ascii="Marianne" w:hAnsi="Marianne"/>
          <w:sz w:val="20"/>
          <w:szCs w:val="20"/>
        </w:rPr>
      </w:pPr>
    </w:p>
    <w:p w14:paraId="15E4C1F0" w14:textId="0FCC8FEF" w:rsidR="006D1402" w:rsidRPr="006D1402" w:rsidRDefault="006D1402" w:rsidP="006D1402">
      <w:pPr>
        <w:pStyle w:val="Retraitcorpsdetexte"/>
        <w:numPr>
          <w:ilvl w:val="0"/>
          <w:numId w:val="23"/>
        </w:numPr>
        <w:tabs>
          <w:tab w:val="left" w:pos="0"/>
        </w:tabs>
        <w:spacing w:after="240"/>
        <w:jc w:val="both"/>
        <w:rPr>
          <w:rFonts w:ascii="Marianne" w:hAnsi="Marianne"/>
          <w:b/>
          <w:color w:val="002060"/>
          <w:sz w:val="20"/>
          <w:szCs w:val="20"/>
        </w:rPr>
      </w:pPr>
      <w:r w:rsidRPr="006D1402">
        <w:rPr>
          <w:rFonts w:ascii="Marianne" w:hAnsi="Marianne"/>
          <w:b/>
          <w:color w:val="002060"/>
          <w:sz w:val="20"/>
          <w:szCs w:val="20"/>
        </w:rPr>
        <w:t>Entretien de formation</w:t>
      </w:r>
    </w:p>
    <w:p w14:paraId="61BD843B" w14:textId="5B4BCB39" w:rsidR="009F4CA6" w:rsidRPr="001666E6" w:rsidRDefault="009F4CA6" w:rsidP="0080711A">
      <w:pPr>
        <w:pStyle w:val="Retraitcorpsdetexte"/>
        <w:tabs>
          <w:tab w:val="left" w:pos="0"/>
        </w:tabs>
        <w:ind w:left="0"/>
        <w:jc w:val="both"/>
        <w:rPr>
          <w:rFonts w:ascii="Marianne" w:hAnsi="Marianne"/>
          <w:sz w:val="20"/>
          <w:szCs w:val="20"/>
        </w:rPr>
      </w:pPr>
      <w:r>
        <w:rPr>
          <w:rFonts w:ascii="Marianne" w:hAnsi="Marianne"/>
          <w:sz w:val="20"/>
          <w:szCs w:val="20"/>
        </w:rPr>
        <w:t>Votre attention est particulièrement appelée sur l’importance que revêt l’entretien de formation dans le cadre des entr</w:t>
      </w:r>
      <w:r w:rsidR="0071633F">
        <w:rPr>
          <w:rFonts w:ascii="Marianne" w:hAnsi="Marianne"/>
          <w:sz w:val="20"/>
          <w:szCs w:val="20"/>
        </w:rPr>
        <w:t>e</w:t>
      </w:r>
      <w:r>
        <w:rPr>
          <w:rFonts w:ascii="Marianne" w:hAnsi="Marianne"/>
          <w:sz w:val="20"/>
          <w:szCs w:val="20"/>
        </w:rPr>
        <w:t>tiens d’évaluation annuels. Il compl</w:t>
      </w:r>
      <w:r w:rsidR="0071633F">
        <w:rPr>
          <w:rFonts w:ascii="Marianne" w:hAnsi="Marianne"/>
          <w:sz w:val="20"/>
          <w:szCs w:val="20"/>
        </w:rPr>
        <w:t>è</w:t>
      </w:r>
      <w:r>
        <w:rPr>
          <w:rFonts w:ascii="Marianne" w:hAnsi="Marianne"/>
          <w:sz w:val="20"/>
          <w:szCs w:val="20"/>
        </w:rPr>
        <w:t>te l’entretien professionnel et doit en cons</w:t>
      </w:r>
      <w:r w:rsidR="0071633F">
        <w:rPr>
          <w:rFonts w:ascii="Marianne" w:hAnsi="Marianne"/>
          <w:sz w:val="20"/>
          <w:szCs w:val="20"/>
        </w:rPr>
        <w:t>é</w:t>
      </w:r>
      <w:r>
        <w:rPr>
          <w:rFonts w:ascii="Marianne" w:hAnsi="Marianne"/>
          <w:sz w:val="20"/>
          <w:szCs w:val="20"/>
        </w:rPr>
        <w:t>quence lui être associé, dans la mesure où l’article 3 du décret n° 2010-888 du 28 juillet 2010 relatif aux conditions générales de l’appréciation de</w:t>
      </w:r>
      <w:r w:rsidR="0071633F">
        <w:rPr>
          <w:rFonts w:ascii="Marianne" w:hAnsi="Marianne"/>
          <w:sz w:val="20"/>
          <w:szCs w:val="20"/>
        </w:rPr>
        <w:t xml:space="preserve"> </w:t>
      </w:r>
      <w:r>
        <w:rPr>
          <w:rFonts w:ascii="Marianne" w:hAnsi="Marianne"/>
          <w:sz w:val="20"/>
          <w:szCs w:val="20"/>
        </w:rPr>
        <w:t>la valeur professionnelle des fonctionnaires de l’E</w:t>
      </w:r>
      <w:r w:rsidR="0071633F">
        <w:rPr>
          <w:rFonts w:ascii="Marianne" w:hAnsi="Marianne"/>
          <w:sz w:val="20"/>
          <w:szCs w:val="20"/>
        </w:rPr>
        <w:t>t</w:t>
      </w:r>
      <w:r>
        <w:rPr>
          <w:rFonts w:ascii="Marianne" w:hAnsi="Marianne"/>
          <w:sz w:val="20"/>
          <w:szCs w:val="20"/>
        </w:rPr>
        <w:t xml:space="preserve">at </w:t>
      </w:r>
      <w:proofErr w:type="spellStart"/>
      <w:r>
        <w:rPr>
          <w:rFonts w:ascii="Marianne" w:hAnsi="Marianne"/>
          <w:sz w:val="20"/>
          <w:szCs w:val="20"/>
        </w:rPr>
        <w:t>precise</w:t>
      </w:r>
      <w:proofErr w:type="spellEnd"/>
      <w:r>
        <w:rPr>
          <w:rFonts w:ascii="Marianne" w:hAnsi="Marianne"/>
          <w:sz w:val="20"/>
          <w:szCs w:val="20"/>
        </w:rPr>
        <w:t xml:space="preserve"> que l’entretien porte notamment sur </w:t>
      </w:r>
      <w:r w:rsidR="0071633F">
        <w:rPr>
          <w:rFonts w:ascii="Marianne" w:hAnsi="Marianne"/>
          <w:sz w:val="20"/>
          <w:szCs w:val="20"/>
        </w:rPr>
        <w:t>“</w:t>
      </w:r>
      <w:r>
        <w:rPr>
          <w:rFonts w:ascii="Marianne" w:hAnsi="Marianne"/>
          <w:sz w:val="20"/>
          <w:szCs w:val="20"/>
        </w:rPr>
        <w:t xml:space="preserve">les besoins de formation du fonctionnaire eu égard, </w:t>
      </w:r>
      <w:proofErr w:type="spellStart"/>
      <w:r>
        <w:rPr>
          <w:rFonts w:ascii="Marianne" w:hAnsi="Marianne"/>
          <w:sz w:val="20"/>
          <w:szCs w:val="20"/>
        </w:rPr>
        <w:t>notament</w:t>
      </w:r>
      <w:proofErr w:type="spellEnd"/>
      <w:r>
        <w:rPr>
          <w:rFonts w:ascii="Marianne" w:hAnsi="Marianne"/>
          <w:sz w:val="20"/>
          <w:szCs w:val="20"/>
        </w:rPr>
        <w:t>,</w:t>
      </w:r>
      <w:r w:rsidR="0071633F">
        <w:rPr>
          <w:rFonts w:ascii="Marianne" w:hAnsi="Marianne"/>
          <w:sz w:val="20"/>
          <w:szCs w:val="20"/>
        </w:rPr>
        <w:t xml:space="preserve"> </w:t>
      </w:r>
      <w:r>
        <w:rPr>
          <w:rFonts w:ascii="Marianne" w:hAnsi="Marianne"/>
          <w:sz w:val="20"/>
          <w:szCs w:val="20"/>
        </w:rPr>
        <w:t>aux missions qui</w:t>
      </w:r>
      <w:r w:rsidR="0071633F">
        <w:rPr>
          <w:rFonts w:ascii="Marianne" w:hAnsi="Marianne"/>
          <w:sz w:val="20"/>
          <w:szCs w:val="20"/>
        </w:rPr>
        <w:t xml:space="preserve"> </w:t>
      </w:r>
      <w:r>
        <w:rPr>
          <w:rFonts w:ascii="Marianne" w:hAnsi="Marianne"/>
          <w:sz w:val="20"/>
          <w:szCs w:val="20"/>
        </w:rPr>
        <w:t>lui</w:t>
      </w:r>
      <w:r w:rsidR="0071633F">
        <w:rPr>
          <w:rFonts w:ascii="Marianne" w:hAnsi="Marianne"/>
          <w:sz w:val="20"/>
          <w:szCs w:val="20"/>
        </w:rPr>
        <w:t xml:space="preserve"> </w:t>
      </w:r>
      <w:r>
        <w:rPr>
          <w:rFonts w:ascii="Marianne" w:hAnsi="Marianne"/>
          <w:sz w:val="20"/>
          <w:szCs w:val="20"/>
        </w:rPr>
        <w:t>sont</w:t>
      </w:r>
      <w:r w:rsidR="0071633F">
        <w:rPr>
          <w:rFonts w:ascii="Marianne" w:hAnsi="Marianne"/>
          <w:sz w:val="20"/>
          <w:szCs w:val="20"/>
        </w:rPr>
        <w:t xml:space="preserve"> </w:t>
      </w:r>
      <w:r>
        <w:rPr>
          <w:rFonts w:ascii="Marianne" w:hAnsi="Marianne"/>
          <w:sz w:val="20"/>
          <w:szCs w:val="20"/>
        </w:rPr>
        <w:t>imparti</w:t>
      </w:r>
      <w:r w:rsidR="0071633F">
        <w:rPr>
          <w:rFonts w:ascii="Marianne" w:hAnsi="Marianne"/>
          <w:sz w:val="20"/>
          <w:szCs w:val="20"/>
        </w:rPr>
        <w:t>e</w:t>
      </w:r>
      <w:r>
        <w:rPr>
          <w:rFonts w:ascii="Marianne" w:hAnsi="Marianne"/>
          <w:sz w:val="20"/>
          <w:szCs w:val="20"/>
        </w:rPr>
        <w:t>s, aux compétences qu’il doit acquérir et à son pr</w:t>
      </w:r>
      <w:r w:rsidR="0071633F">
        <w:rPr>
          <w:rFonts w:ascii="Marianne" w:hAnsi="Marianne"/>
          <w:sz w:val="20"/>
          <w:szCs w:val="20"/>
        </w:rPr>
        <w:t>o</w:t>
      </w:r>
      <w:r>
        <w:rPr>
          <w:rFonts w:ascii="Marianne" w:hAnsi="Marianne"/>
          <w:sz w:val="20"/>
          <w:szCs w:val="20"/>
        </w:rPr>
        <w:t>jet professionnel”.</w:t>
      </w:r>
    </w:p>
    <w:p w14:paraId="02B1E939" w14:textId="2B018A52" w:rsidR="00F93090" w:rsidRDefault="00F93090" w:rsidP="0080711A">
      <w:pPr>
        <w:pStyle w:val="Retraitcorpsdetexte"/>
        <w:tabs>
          <w:tab w:val="left" w:pos="0"/>
        </w:tabs>
        <w:ind w:left="0"/>
        <w:jc w:val="both"/>
        <w:rPr>
          <w:rFonts w:ascii="Marianne" w:hAnsi="Marianne"/>
          <w:sz w:val="20"/>
          <w:szCs w:val="20"/>
        </w:rPr>
      </w:pPr>
      <w:r w:rsidRPr="001666E6">
        <w:rPr>
          <w:rFonts w:ascii="Marianne" w:hAnsi="Marianne"/>
          <w:sz w:val="20"/>
          <w:szCs w:val="20"/>
        </w:rPr>
        <w:t>Je vous remercie de bien vouloir prendre dès à présent, toutes les dispositions nécessaires au bon déroulement de cette campagne.</w:t>
      </w:r>
    </w:p>
    <w:p w14:paraId="75243837" w14:textId="31F29F09" w:rsidR="0071633F" w:rsidRPr="001666E6" w:rsidRDefault="0071633F" w:rsidP="0080711A">
      <w:pPr>
        <w:pStyle w:val="Retraitcorpsdetexte"/>
        <w:tabs>
          <w:tab w:val="left" w:pos="0"/>
        </w:tabs>
        <w:ind w:left="0"/>
        <w:jc w:val="both"/>
        <w:rPr>
          <w:rFonts w:ascii="Marianne" w:hAnsi="Marianne"/>
          <w:sz w:val="20"/>
          <w:szCs w:val="20"/>
        </w:rPr>
      </w:pPr>
      <w:r>
        <w:rPr>
          <w:rFonts w:ascii="Marianne" w:hAnsi="Marianne"/>
          <w:sz w:val="20"/>
          <w:szCs w:val="20"/>
        </w:rPr>
        <w:t xml:space="preserve">Le service de la DIPATE se tient à votre disposition pour toute </w:t>
      </w:r>
      <w:proofErr w:type="spellStart"/>
      <w:r>
        <w:rPr>
          <w:rFonts w:ascii="Marianne" w:hAnsi="Marianne"/>
          <w:sz w:val="20"/>
          <w:szCs w:val="20"/>
        </w:rPr>
        <w:t>precision</w:t>
      </w:r>
      <w:proofErr w:type="spellEnd"/>
      <w:r>
        <w:rPr>
          <w:rFonts w:ascii="Marianne" w:hAnsi="Marianne"/>
          <w:sz w:val="20"/>
          <w:szCs w:val="20"/>
        </w:rPr>
        <w:t xml:space="preserve">. </w:t>
      </w:r>
    </w:p>
    <w:p w14:paraId="56BB1FA1" w14:textId="77777777" w:rsidR="00F93090" w:rsidRPr="001666E6" w:rsidRDefault="00F93090" w:rsidP="00F924BE">
      <w:pPr>
        <w:tabs>
          <w:tab w:val="left" w:pos="142"/>
        </w:tabs>
        <w:outlineLvl w:val="0"/>
        <w:rPr>
          <w:rFonts w:ascii="Marianne" w:hAnsi="Marianne"/>
          <w:sz w:val="20"/>
          <w:szCs w:val="20"/>
        </w:rPr>
      </w:pPr>
    </w:p>
    <w:p w14:paraId="63B93529" w14:textId="77777777" w:rsidR="00F93090" w:rsidRPr="001666E6" w:rsidRDefault="00F93090" w:rsidP="00F924BE">
      <w:pPr>
        <w:tabs>
          <w:tab w:val="left" w:pos="142"/>
        </w:tabs>
        <w:outlineLvl w:val="0"/>
        <w:rPr>
          <w:rFonts w:ascii="Marianne" w:hAnsi="Marianne"/>
          <w:sz w:val="20"/>
          <w:szCs w:val="20"/>
        </w:rPr>
      </w:pPr>
    </w:p>
    <w:p w14:paraId="53393F48" w14:textId="77777777" w:rsidR="00F93090" w:rsidRPr="001666E6" w:rsidRDefault="00F93090" w:rsidP="00F924BE">
      <w:pPr>
        <w:tabs>
          <w:tab w:val="left" w:pos="142"/>
        </w:tabs>
        <w:outlineLvl w:val="0"/>
        <w:rPr>
          <w:rFonts w:ascii="Marianne" w:hAnsi="Marianne"/>
          <w:sz w:val="20"/>
          <w:szCs w:val="20"/>
        </w:rPr>
      </w:pPr>
    </w:p>
    <w:p w14:paraId="3E88C6E3" w14:textId="77777777" w:rsidR="0010327C" w:rsidRPr="00751075" w:rsidRDefault="0010327C" w:rsidP="0010327C">
      <w:pPr>
        <w:tabs>
          <w:tab w:val="left" w:pos="4962"/>
        </w:tabs>
        <w:ind w:left="1134"/>
        <w:rPr>
          <w:rFonts w:ascii="Marianne" w:hAnsi="Marianne"/>
          <w:sz w:val="20"/>
          <w:szCs w:val="20"/>
        </w:rPr>
      </w:pPr>
      <w:r w:rsidRPr="00751075">
        <w:rPr>
          <w:rFonts w:ascii="Marianne" w:hAnsi="Marianne"/>
          <w:sz w:val="20"/>
          <w:szCs w:val="20"/>
        </w:rPr>
        <w:t xml:space="preserve">                                                                                Pour le Recteur et par délégation,</w:t>
      </w:r>
    </w:p>
    <w:p w14:paraId="2042D227" w14:textId="6DE8BCFE" w:rsidR="0010327C" w:rsidRPr="00751075" w:rsidRDefault="0010327C" w:rsidP="0071633F">
      <w:pPr>
        <w:tabs>
          <w:tab w:val="left" w:pos="4962"/>
        </w:tabs>
        <w:ind w:left="5529" w:hanging="4395"/>
        <w:rPr>
          <w:rFonts w:ascii="Marianne" w:hAnsi="Marianne"/>
          <w:sz w:val="20"/>
          <w:szCs w:val="20"/>
        </w:rPr>
      </w:pPr>
      <w:r w:rsidRPr="00751075">
        <w:rPr>
          <w:rFonts w:ascii="Marianne" w:hAnsi="Marianne"/>
          <w:sz w:val="20"/>
          <w:szCs w:val="20"/>
        </w:rPr>
        <w:t xml:space="preserve">              </w:t>
      </w:r>
      <w:bookmarkStart w:id="0" w:name="_GoBack"/>
      <w:bookmarkEnd w:id="0"/>
      <w:r w:rsidRPr="00751075">
        <w:rPr>
          <w:rFonts w:ascii="Marianne" w:hAnsi="Marianne"/>
          <w:sz w:val="20"/>
          <w:szCs w:val="20"/>
        </w:rPr>
        <w:t xml:space="preserve">                                                                  L</w:t>
      </w:r>
      <w:r>
        <w:rPr>
          <w:rFonts w:ascii="Marianne" w:hAnsi="Marianne"/>
          <w:sz w:val="20"/>
          <w:szCs w:val="20"/>
        </w:rPr>
        <w:t>a</w:t>
      </w:r>
      <w:r w:rsidRPr="00751075">
        <w:rPr>
          <w:rFonts w:ascii="Marianne" w:hAnsi="Marianne"/>
          <w:sz w:val="20"/>
          <w:szCs w:val="20"/>
        </w:rPr>
        <w:t xml:space="preserve"> Secrétaire Général</w:t>
      </w:r>
      <w:r>
        <w:rPr>
          <w:rFonts w:ascii="Marianne" w:hAnsi="Marianne"/>
          <w:sz w:val="20"/>
          <w:szCs w:val="20"/>
        </w:rPr>
        <w:t xml:space="preserve">e Adjointe - Directrice  </w:t>
      </w:r>
      <w:r w:rsidR="0071633F">
        <w:rPr>
          <w:rFonts w:ascii="Marianne" w:hAnsi="Marianne"/>
          <w:sz w:val="20"/>
          <w:szCs w:val="20"/>
        </w:rPr>
        <w:t xml:space="preserve">  </w:t>
      </w:r>
      <w:r>
        <w:rPr>
          <w:rFonts w:ascii="Marianne" w:hAnsi="Marianne"/>
          <w:sz w:val="20"/>
          <w:szCs w:val="20"/>
        </w:rPr>
        <w:t>des Ressources Humaines</w:t>
      </w:r>
      <w:r w:rsidRPr="00751075">
        <w:rPr>
          <w:rFonts w:ascii="Marianne" w:hAnsi="Marianne"/>
          <w:sz w:val="20"/>
          <w:szCs w:val="20"/>
        </w:rPr>
        <w:t>,</w:t>
      </w:r>
    </w:p>
    <w:p w14:paraId="3E84D3EC" w14:textId="77777777" w:rsidR="0010327C" w:rsidRPr="00751075" w:rsidRDefault="0010327C" w:rsidP="0010327C">
      <w:pPr>
        <w:tabs>
          <w:tab w:val="left" w:pos="4962"/>
        </w:tabs>
        <w:ind w:left="1134"/>
        <w:rPr>
          <w:rFonts w:ascii="Marianne" w:hAnsi="Marianne"/>
          <w:sz w:val="20"/>
          <w:szCs w:val="20"/>
        </w:rPr>
      </w:pPr>
      <w:r w:rsidRPr="00751075">
        <w:rPr>
          <w:rFonts w:ascii="Marianne" w:hAnsi="Marianne"/>
          <w:sz w:val="20"/>
          <w:szCs w:val="20"/>
        </w:rPr>
        <w:t xml:space="preserve">                                                                                   </w:t>
      </w:r>
    </w:p>
    <w:p w14:paraId="08C2CF97" w14:textId="77777777" w:rsidR="0010327C" w:rsidRPr="00751075" w:rsidRDefault="0010327C" w:rsidP="0010327C">
      <w:pPr>
        <w:tabs>
          <w:tab w:val="left" w:pos="4962"/>
        </w:tabs>
        <w:ind w:left="1134"/>
        <w:rPr>
          <w:rFonts w:ascii="Marianne" w:hAnsi="Marianne"/>
          <w:sz w:val="20"/>
          <w:szCs w:val="20"/>
        </w:rPr>
      </w:pPr>
    </w:p>
    <w:p w14:paraId="34A298F1" w14:textId="77777777" w:rsidR="0010327C" w:rsidRPr="00751075" w:rsidRDefault="0010327C" w:rsidP="0010327C">
      <w:pPr>
        <w:tabs>
          <w:tab w:val="left" w:pos="4962"/>
        </w:tabs>
        <w:ind w:left="1134"/>
        <w:rPr>
          <w:rFonts w:ascii="Marianne" w:hAnsi="Marianne"/>
          <w:sz w:val="20"/>
          <w:szCs w:val="20"/>
        </w:rPr>
      </w:pPr>
      <w:r w:rsidRPr="00751075">
        <w:rPr>
          <w:rFonts w:ascii="Marianne" w:hAnsi="Marianne"/>
          <w:sz w:val="20"/>
          <w:szCs w:val="20"/>
        </w:rPr>
        <w:t xml:space="preserve"> </w:t>
      </w:r>
    </w:p>
    <w:p w14:paraId="5CD21B28" w14:textId="77777777" w:rsidR="0010327C" w:rsidRPr="00751075" w:rsidRDefault="0010327C" w:rsidP="0010327C">
      <w:pPr>
        <w:tabs>
          <w:tab w:val="left" w:pos="4962"/>
        </w:tabs>
        <w:ind w:left="1134"/>
        <w:rPr>
          <w:rFonts w:ascii="Marianne" w:hAnsi="Marianne"/>
          <w:sz w:val="20"/>
          <w:szCs w:val="20"/>
        </w:rPr>
      </w:pPr>
      <w:r w:rsidRPr="00751075">
        <w:rPr>
          <w:rFonts w:ascii="Marianne" w:hAnsi="Marianne"/>
          <w:sz w:val="20"/>
          <w:szCs w:val="20"/>
        </w:rPr>
        <w:t xml:space="preserve">                                                                                </w:t>
      </w:r>
      <w:r>
        <w:rPr>
          <w:rFonts w:ascii="Marianne" w:hAnsi="Marianne"/>
          <w:b/>
          <w:sz w:val="20"/>
          <w:szCs w:val="20"/>
        </w:rPr>
        <w:t>Anne Sophie RAULT</w:t>
      </w:r>
    </w:p>
    <w:p w14:paraId="0368C3EC" w14:textId="77777777" w:rsidR="0010327C" w:rsidRPr="00751075" w:rsidRDefault="0010327C" w:rsidP="0010327C">
      <w:pPr>
        <w:tabs>
          <w:tab w:val="left" w:pos="4962"/>
        </w:tabs>
        <w:rPr>
          <w:rFonts w:ascii="Marianne" w:hAnsi="Marianne"/>
          <w:sz w:val="20"/>
          <w:szCs w:val="20"/>
        </w:rPr>
      </w:pPr>
    </w:p>
    <w:p w14:paraId="5A65608C" w14:textId="77777777" w:rsidR="00F93090" w:rsidRPr="001666E6" w:rsidRDefault="00F93090" w:rsidP="00F93090">
      <w:pPr>
        <w:pStyle w:val="CHARTE2006"/>
        <w:rPr>
          <w:rFonts w:ascii="Marianne" w:hAnsi="Marianne" w:cs="Arial"/>
          <w:b/>
        </w:rPr>
      </w:pPr>
      <w:r w:rsidRPr="001666E6">
        <w:rPr>
          <w:rFonts w:ascii="Marianne" w:hAnsi="Marianne" w:cs="Arial"/>
        </w:rPr>
        <w:t xml:space="preserve">                                            </w:t>
      </w:r>
    </w:p>
    <w:p w14:paraId="24729E69" w14:textId="77777777" w:rsidR="00F93090" w:rsidRPr="001666E6" w:rsidRDefault="00F93090" w:rsidP="00A82AEC">
      <w:pPr>
        <w:ind w:left="426"/>
        <w:jc w:val="both"/>
        <w:rPr>
          <w:rFonts w:ascii="Marianne" w:hAnsi="Marianne"/>
          <w:b/>
          <w:sz w:val="20"/>
          <w:szCs w:val="20"/>
        </w:rPr>
      </w:pPr>
    </w:p>
    <w:p w14:paraId="2CEF9AAF" w14:textId="77777777" w:rsidR="00F93090" w:rsidRPr="001666E6" w:rsidRDefault="00F93090" w:rsidP="00A82AEC">
      <w:pPr>
        <w:ind w:left="426"/>
        <w:jc w:val="both"/>
        <w:rPr>
          <w:rFonts w:ascii="Marianne" w:hAnsi="Marianne"/>
          <w:b/>
          <w:sz w:val="20"/>
          <w:szCs w:val="20"/>
        </w:rPr>
      </w:pPr>
    </w:p>
    <w:sectPr w:rsidR="00F93090" w:rsidRPr="001666E6" w:rsidSect="00996085">
      <w:headerReference w:type="default" r:id="rId16"/>
      <w:footerReference w:type="default" r:id="rId17"/>
      <w:type w:val="continuous"/>
      <w:pgSz w:w="11910" w:h="16840"/>
      <w:pgMar w:top="1560" w:right="964" w:bottom="964" w:left="964" w:header="720" w:footer="6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68BFA" w14:textId="77777777" w:rsidR="005211D8" w:rsidRDefault="005211D8" w:rsidP="0079276E">
      <w:r>
        <w:separator/>
      </w:r>
    </w:p>
  </w:endnote>
  <w:endnote w:type="continuationSeparator" w:id="0">
    <w:p w14:paraId="7A5CF492" w14:textId="77777777" w:rsidR="005211D8" w:rsidRDefault="005211D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Normal-Roman">
    <w:altName w:val="Century Gothic"/>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arianne">
    <w:altName w:val="Marianne Regular"/>
    <w:panose1 w:val="02000000000000000000"/>
    <w:charset w:val="00"/>
    <w:family w:val="modern"/>
    <w:notTrueType/>
    <w:pitch w:val="variable"/>
    <w:sig w:usb0="0000000F" w:usb1="00000000" w:usb2="00000000" w:usb3="00000000" w:csb0="00000003" w:csb1="00000000"/>
  </w:font>
  <w:font w:name="Marianne Regular">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14:paraId="31D2B047" w14:textId="77777777" w:rsidR="005211D8" w:rsidRDefault="005211D8" w:rsidP="00C8276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AC1671C" w14:textId="77777777" w:rsidR="005211D8" w:rsidRDefault="005211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0247" w14:textId="77777777" w:rsidR="005211D8" w:rsidRPr="00B33825" w:rsidRDefault="005211D8" w:rsidP="007E2D34">
    <w:pPr>
      <w:widowControl/>
      <w:adjustRightInd w:val="0"/>
      <w:rPr>
        <w:rFonts w:ascii="Marianne" w:hAnsi="Mariann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Marianne" w:hAnsi="Marianne"/>
        <w:sz w:val="16"/>
        <w:szCs w:val="16"/>
      </w:rPr>
      <w:id w:val="1716467295"/>
      <w:docPartObj>
        <w:docPartGallery w:val="Page Numbers (Bottom of Page)"/>
        <w:docPartUnique/>
      </w:docPartObj>
    </w:sdtPr>
    <w:sdtEndPr>
      <w:rPr>
        <w:rStyle w:val="Numrodepage"/>
      </w:rPr>
    </w:sdtEndPr>
    <w:sdtContent>
      <w:p w14:paraId="443AAC46" w14:textId="25B257BE" w:rsidR="005211D8" w:rsidRPr="00B33825" w:rsidRDefault="005211D8" w:rsidP="002C53DF">
        <w:pPr>
          <w:pStyle w:val="Pieddepage"/>
          <w:framePr w:wrap="none" w:vAnchor="text" w:hAnchor="margin" w:xAlign="center" w:y="125"/>
          <w:rPr>
            <w:rStyle w:val="Numrodepage"/>
            <w:rFonts w:ascii="Marianne" w:hAnsi="Marianne"/>
            <w:sz w:val="16"/>
            <w:szCs w:val="16"/>
          </w:rPr>
        </w:pPr>
        <w:r w:rsidRPr="00B33825">
          <w:rPr>
            <w:rStyle w:val="Numrodepage"/>
            <w:rFonts w:ascii="Marianne" w:hAnsi="Marianne"/>
            <w:sz w:val="16"/>
            <w:szCs w:val="16"/>
          </w:rPr>
          <w:fldChar w:fldCharType="begin"/>
        </w:r>
        <w:r w:rsidRPr="00B33825">
          <w:rPr>
            <w:rStyle w:val="Numrodepage"/>
            <w:rFonts w:ascii="Marianne" w:hAnsi="Marianne"/>
            <w:sz w:val="16"/>
            <w:szCs w:val="16"/>
          </w:rPr>
          <w:instrText xml:space="preserve"> PAGE </w:instrText>
        </w:r>
        <w:r w:rsidRPr="00B33825">
          <w:rPr>
            <w:rStyle w:val="Numrodepage"/>
            <w:rFonts w:ascii="Marianne" w:hAnsi="Marianne"/>
            <w:sz w:val="16"/>
            <w:szCs w:val="16"/>
          </w:rPr>
          <w:fldChar w:fldCharType="separate"/>
        </w:r>
        <w:r w:rsidR="006D1402">
          <w:rPr>
            <w:rStyle w:val="Numrodepage"/>
            <w:rFonts w:ascii="Marianne" w:hAnsi="Marianne"/>
            <w:noProof/>
            <w:sz w:val="16"/>
            <w:szCs w:val="16"/>
          </w:rPr>
          <w:t>2</w:t>
        </w:r>
        <w:r w:rsidRPr="00B33825">
          <w:rPr>
            <w:rStyle w:val="Numrodepage"/>
            <w:rFonts w:ascii="Marianne" w:hAnsi="Marianne"/>
            <w:sz w:val="16"/>
            <w:szCs w:val="16"/>
          </w:rPr>
          <w:fldChar w:fldCharType="end"/>
        </w:r>
      </w:p>
    </w:sdtContent>
  </w:sdt>
  <w:p w14:paraId="0E5F6C02" w14:textId="77777777" w:rsidR="005211D8" w:rsidRPr="00B33825" w:rsidRDefault="005211D8">
    <w:pPr>
      <w:rPr>
        <w:rFonts w:ascii="Marianne" w:hAnsi="Mariann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B5E80" w14:textId="77777777" w:rsidR="005211D8" w:rsidRDefault="005211D8" w:rsidP="0079276E">
      <w:r>
        <w:separator/>
      </w:r>
    </w:p>
  </w:footnote>
  <w:footnote w:type="continuationSeparator" w:id="0">
    <w:p w14:paraId="7EE43B7A" w14:textId="77777777" w:rsidR="005211D8" w:rsidRDefault="005211D8"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54560" w14:textId="5C3D6672" w:rsidR="005211D8" w:rsidRPr="00840C09" w:rsidRDefault="005211D8" w:rsidP="00930B38">
    <w:pPr>
      <w:pStyle w:val="En-tte"/>
      <w:tabs>
        <w:tab w:val="clear" w:pos="4513"/>
      </w:tabs>
      <w:jc w:val="right"/>
      <w:rPr>
        <w:rFonts w:ascii="Marianne" w:hAnsi="Marianne"/>
        <w:b/>
        <w:bCs/>
        <w:sz w:val="24"/>
        <w:szCs w:val="24"/>
      </w:rPr>
    </w:pPr>
    <w:r w:rsidRPr="00840C09">
      <w:rPr>
        <w:rFonts w:ascii="Marianne" w:hAnsi="Marianne"/>
        <w:noProof/>
        <w:lang w:eastAsia="fr-FR"/>
      </w:rPr>
      <w:drawing>
        <wp:anchor distT="0" distB="0" distL="114300" distR="114300" simplePos="0" relativeHeight="251662336" behindDoc="1" locked="0" layoutInCell="1" allowOverlap="1" wp14:anchorId="7298FE3E" wp14:editId="05FE6B0C">
          <wp:simplePos x="0" y="0"/>
          <wp:positionH relativeFrom="column">
            <wp:posOffset>-139700</wp:posOffset>
          </wp:positionH>
          <wp:positionV relativeFrom="paragraph">
            <wp:posOffset>-17780</wp:posOffset>
          </wp:positionV>
          <wp:extent cx="1256665" cy="1200785"/>
          <wp:effectExtent l="0" t="0" r="0" b="0"/>
          <wp:wrapNone/>
          <wp:docPr id="1" name="Image 1" descr="Macintosh HD:Users:poste2:Desktop:Charte AcadRennes20:Bloc marques AC Rennes:27_logoAC_RENN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te2:Desktop:Charte AcadRennes20:Bloc marques AC Rennes:27_logoAC_RENNES.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C09">
      <w:rPr>
        <w:rFonts w:ascii="Marianne" w:hAnsi="Marianne"/>
        <w:b/>
        <w:bCs/>
        <w:sz w:val="24"/>
        <w:szCs w:val="24"/>
      </w:rPr>
      <w:tab/>
    </w:r>
  </w:p>
  <w:p w14:paraId="5AC378CC" w14:textId="129773EA" w:rsidR="005211D8" w:rsidRPr="00840C09" w:rsidRDefault="005211D8" w:rsidP="00F73007">
    <w:pPr>
      <w:pStyle w:val="En-tte"/>
      <w:tabs>
        <w:tab w:val="clear" w:pos="4513"/>
        <w:tab w:val="left" w:pos="627"/>
      </w:tabs>
      <w:rPr>
        <w:rFonts w:ascii="Marianne" w:hAnsi="Marianne"/>
        <w:b/>
        <w:bCs/>
        <w:sz w:val="24"/>
        <w:szCs w:val="24"/>
      </w:rPr>
    </w:pPr>
    <w:r w:rsidRPr="00840C09">
      <w:rPr>
        <w:rFonts w:ascii="Marianne" w:hAnsi="Marianne"/>
        <w:b/>
        <w:bCs/>
        <w:sz w:val="24"/>
        <w:szCs w:val="24"/>
      </w:rPr>
      <w:tab/>
    </w:r>
    <w:r w:rsidRPr="00840C09">
      <w:rPr>
        <w:rFonts w:ascii="Marianne" w:hAnsi="Marianne"/>
        <w:b/>
        <w:bCs/>
        <w:sz w:val="24"/>
        <w:szCs w:val="24"/>
      </w:rPr>
      <w:tab/>
    </w:r>
  </w:p>
  <w:p w14:paraId="0BB2DBDC" w14:textId="3851E239" w:rsidR="005211D8" w:rsidRPr="00840C09" w:rsidRDefault="004F3414" w:rsidP="00C24850">
    <w:pPr>
      <w:pStyle w:val="ServiceInfoHeader"/>
      <w:ind w:right="311"/>
      <w:rPr>
        <w:rFonts w:ascii="Marianne" w:hAnsi="Marianne"/>
        <w:bCs w:val="0"/>
      </w:rPr>
    </w:pPr>
    <w:r>
      <w:rPr>
        <w:rFonts w:ascii="Marianne" w:hAnsi="Marianne"/>
        <w:bCs w:val="0"/>
      </w:rPr>
      <w:t>RECTORAT</w:t>
    </w:r>
  </w:p>
  <w:p w14:paraId="67A94316" w14:textId="77777777" w:rsidR="005211D8" w:rsidRPr="00840C09" w:rsidRDefault="005211D8">
    <w:pPr>
      <w:pStyle w:val="En-tte"/>
      <w:rPr>
        <w:rFonts w:ascii="Marianne" w:hAnsi="Marian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5F85" w14:textId="77777777" w:rsidR="005211D8" w:rsidRPr="00840C09" w:rsidRDefault="005211D8" w:rsidP="003240AC">
    <w:pPr>
      <w:pStyle w:val="En-tte"/>
      <w:tabs>
        <w:tab w:val="clear" w:pos="4513"/>
      </w:tabs>
      <w:rPr>
        <w:rFonts w:ascii="Marianne" w:hAnsi="Marianne"/>
        <w:b/>
        <w:bCs/>
        <w:sz w:val="24"/>
        <w:szCs w:val="24"/>
      </w:rPr>
    </w:pPr>
  </w:p>
  <w:p w14:paraId="66763CC4" w14:textId="77777777" w:rsidR="005211D8" w:rsidRPr="00840C09" w:rsidRDefault="005211D8">
    <w:pPr>
      <w:rPr>
        <w:rFonts w:ascii="Marianne" w:hAnsi="Marian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7CA"/>
    <w:multiLevelType w:val="hybridMultilevel"/>
    <w:tmpl w:val="1BD660A8"/>
    <w:lvl w:ilvl="0" w:tplc="53A8ADB8">
      <w:start w:val="6"/>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772ED5"/>
    <w:multiLevelType w:val="hybridMultilevel"/>
    <w:tmpl w:val="D71CF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93C59"/>
    <w:multiLevelType w:val="hybridMultilevel"/>
    <w:tmpl w:val="A5A2A24C"/>
    <w:lvl w:ilvl="0" w:tplc="4E5EFA66">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A703B4"/>
    <w:multiLevelType w:val="hybridMultilevel"/>
    <w:tmpl w:val="3F200BB6"/>
    <w:lvl w:ilvl="0" w:tplc="621A0A72">
      <w:numFmt w:val="bullet"/>
      <w:lvlText w:val="-"/>
      <w:lvlJc w:val="left"/>
      <w:pPr>
        <w:ind w:left="1083"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5" w15:restartNumberingAfterBreak="0">
    <w:nsid w:val="30FD162E"/>
    <w:multiLevelType w:val="hybridMultilevel"/>
    <w:tmpl w:val="36B8B6E0"/>
    <w:lvl w:ilvl="0" w:tplc="1CF08DF6">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EA139D"/>
    <w:multiLevelType w:val="hybridMultilevel"/>
    <w:tmpl w:val="512C5F84"/>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7" w15:restartNumberingAfterBreak="0">
    <w:nsid w:val="39C03938"/>
    <w:multiLevelType w:val="hybridMultilevel"/>
    <w:tmpl w:val="98267BCC"/>
    <w:lvl w:ilvl="0" w:tplc="621A0A72">
      <w:numFmt w:val="bullet"/>
      <w:lvlText w:val="-"/>
      <w:lvlJc w:val="left"/>
      <w:pPr>
        <w:ind w:left="1934"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2654" w:hanging="360"/>
      </w:pPr>
      <w:rPr>
        <w:rFonts w:ascii="Courier New" w:hAnsi="Courier New" w:cs="Courier New" w:hint="default"/>
      </w:rPr>
    </w:lvl>
    <w:lvl w:ilvl="2" w:tplc="040C0005" w:tentative="1">
      <w:start w:val="1"/>
      <w:numFmt w:val="bullet"/>
      <w:lvlText w:val=""/>
      <w:lvlJc w:val="left"/>
      <w:pPr>
        <w:ind w:left="3374" w:hanging="360"/>
      </w:pPr>
      <w:rPr>
        <w:rFonts w:ascii="Wingdings" w:hAnsi="Wingdings" w:hint="default"/>
      </w:rPr>
    </w:lvl>
    <w:lvl w:ilvl="3" w:tplc="040C0001" w:tentative="1">
      <w:start w:val="1"/>
      <w:numFmt w:val="bullet"/>
      <w:lvlText w:val=""/>
      <w:lvlJc w:val="left"/>
      <w:pPr>
        <w:ind w:left="4094" w:hanging="360"/>
      </w:pPr>
      <w:rPr>
        <w:rFonts w:ascii="Symbol" w:hAnsi="Symbol" w:hint="default"/>
      </w:rPr>
    </w:lvl>
    <w:lvl w:ilvl="4" w:tplc="040C0003" w:tentative="1">
      <w:start w:val="1"/>
      <w:numFmt w:val="bullet"/>
      <w:lvlText w:val="o"/>
      <w:lvlJc w:val="left"/>
      <w:pPr>
        <w:ind w:left="4814" w:hanging="360"/>
      </w:pPr>
      <w:rPr>
        <w:rFonts w:ascii="Courier New" w:hAnsi="Courier New" w:cs="Courier New" w:hint="default"/>
      </w:rPr>
    </w:lvl>
    <w:lvl w:ilvl="5" w:tplc="040C0005" w:tentative="1">
      <w:start w:val="1"/>
      <w:numFmt w:val="bullet"/>
      <w:lvlText w:val=""/>
      <w:lvlJc w:val="left"/>
      <w:pPr>
        <w:ind w:left="5534" w:hanging="360"/>
      </w:pPr>
      <w:rPr>
        <w:rFonts w:ascii="Wingdings" w:hAnsi="Wingdings" w:hint="default"/>
      </w:rPr>
    </w:lvl>
    <w:lvl w:ilvl="6" w:tplc="040C0001" w:tentative="1">
      <w:start w:val="1"/>
      <w:numFmt w:val="bullet"/>
      <w:lvlText w:val=""/>
      <w:lvlJc w:val="left"/>
      <w:pPr>
        <w:ind w:left="6254" w:hanging="360"/>
      </w:pPr>
      <w:rPr>
        <w:rFonts w:ascii="Symbol" w:hAnsi="Symbol" w:hint="default"/>
      </w:rPr>
    </w:lvl>
    <w:lvl w:ilvl="7" w:tplc="040C0003" w:tentative="1">
      <w:start w:val="1"/>
      <w:numFmt w:val="bullet"/>
      <w:lvlText w:val="o"/>
      <w:lvlJc w:val="left"/>
      <w:pPr>
        <w:ind w:left="6974" w:hanging="360"/>
      </w:pPr>
      <w:rPr>
        <w:rFonts w:ascii="Courier New" w:hAnsi="Courier New" w:cs="Courier New" w:hint="default"/>
      </w:rPr>
    </w:lvl>
    <w:lvl w:ilvl="8" w:tplc="040C0005" w:tentative="1">
      <w:start w:val="1"/>
      <w:numFmt w:val="bullet"/>
      <w:lvlText w:val=""/>
      <w:lvlJc w:val="left"/>
      <w:pPr>
        <w:ind w:left="7694" w:hanging="360"/>
      </w:pPr>
      <w:rPr>
        <w:rFonts w:ascii="Wingdings" w:hAnsi="Wingdings" w:hint="default"/>
      </w:rPr>
    </w:lvl>
  </w:abstractNum>
  <w:abstractNum w:abstractNumId="8" w15:restartNumberingAfterBreak="0">
    <w:nsid w:val="3C791BE3"/>
    <w:multiLevelType w:val="hybridMultilevel"/>
    <w:tmpl w:val="906640F4"/>
    <w:lvl w:ilvl="0" w:tplc="040C000B">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0"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2A180E"/>
    <w:multiLevelType w:val="hybridMultilevel"/>
    <w:tmpl w:val="2110D572"/>
    <w:lvl w:ilvl="0" w:tplc="040C0011">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2"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FB2168"/>
    <w:multiLevelType w:val="hybridMultilevel"/>
    <w:tmpl w:val="E146D10C"/>
    <w:lvl w:ilvl="0" w:tplc="7548CBB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58F86E3B"/>
    <w:multiLevelType w:val="hybridMultilevel"/>
    <w:tmpl w:val="69427234"/>
    <w:lvl w:ilvl="0" w:tplc="621A0A72">
      <w:numFmt w:val="bullet"/>
      <w:lvlText w:val="-"/>
      <w:lvlJc w:val="left"/>
      <w:pPr>
        <w:ind w:left="720" w:hanging="360"/>
      </w:pPr>
      <w:rPr>
        <w:rFonts w:ascii="Arial" w:eastAsia="Arial" w:hAnsi="Arial" w:cs="Arial" w:hint="default"/>
        <w:color w:val="231F20"/>
        <w:spacing w:val="-1"/>
        <w:w w:val="10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4E039C"/>
    <w:multiLevelType w:val="hybridMultilevel"/>
    <w:tmpl w:val="9B662870"/>
    <w:lvl w:ilvl="0" w:tplc="1CF08DF6">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C26538"/>
    <w:multiLevelType w:val="hybridMultilevel"/>
    <w:tmpl w:val="D2D82C50"/>
    <w:lvl w:ilvl="0" w:tplc="E99CCA78">
      <w:start w:val="2"/>
      <w:numFmt w:val="bullet"/>
      <w:lvlText w:val="-"/>
      <w:lvlJc w:val="left"/>
      <w:pPr>
        <w:tabs>
          <w:tab w:val="num" w:pos="3479"/>
        </w:tabs>
        <w:ind w:left="3479" w:hanging="360"/>
      </w:pPr>
      <w:rPr>
        <w:rFonts w:ascii="MetaNormal-Roman" w:eastAsia="Times" w:hAnsi="MetaNormal-Roman" w:cs="Times New Roman" w:hint="default"/>
      </w:rPr>
    </w:lvl>
    <w:lvl w:ilvl="1" w:tplc="040C0003" w:tentative="1">
      <w:start w:val="1"/>
      <w:numFmt w:val="bullet"/>
      <w:lvlText w:val="o"/>
      <w:lvlJc w:val="left"/>
      <w:pPr>
        <w:tabs>
          <w:tab w:val="num" w:pos="4199"/>
        </w:tabs>
        <w:ind w:left="4199" w:hanging="360"/>
      </w:pPr>
      <w:rPr>
        <w:rFonts w:ascii="Courier New" w:hAnsi="Courier New" w:cs="Courier New" w:hint="default"/>
      </w:rPr>
    </w:lvl>
    <w:lvl w:ilvl="2" w:tplc="040C0005" w:tentative="1">
      <w:start w:val="1"/>
      <w:numFmt w:val="bullet"/>
      <w:lvlText w:val=""/>
      <w:lvlJc w:val="left"/>
      <w:pPr>
        <w:tabs>
          <w:tab w:val="num" w:pos="4919"/>
        </w:tabs>
        <w:ind w:left="4919" w:hanging="360"/>
      </w:pPr>
      <w:rPr>
        <w:rFonts w:ascii="Wingdings" w:hAnsi="Wingdings" w:hint="default"/>
      </w:rPr>
    </w:lvl>
    <w:lvl w:ilvl="3" w:tplc="040C0001" w:tentative="1">
      <w:start w:val="1"/>
      <w:numFmt w:val="bullet"/>
      <w:lvlText w:val=""/>
      <w:lvlJc w:val="left"/>
      <w:pPr>
        <w:tabs>
          <w:tab w:val="num" w:pos="5639"/>
        </w:tabs>
        <w:ind w:left="5639" w:hanging="360"/>
      </w:pPr>
      <w:rPr>
        <w:rFonts w:ascii="Symbol" w:hAnsi="Symbol" w:hint="default"/>
      </w:rPr>
    </w:lvl>
    <w:lvl w:ilvl="4" w:tplc="040C0003" w:tentative="1">
      <w:start w:val="1"/>
      <w:numFmt w:val="bullet"/>
      <w:lvlText w:val="o"/>
      <w:lvlJc w:val="left"/>
      <w:pPr>
        <w:tabs>
          <w:tab w:val="num" w:pos="6359"/>
        </w:tabs>
        <w:ind w:left="6359" w:hanging="360"/>
      </w:pPr>
      <w:rPr>
        <w:rFonts w:ascii="Courier New" w:hAnsi="Courier New" w:cs="Courier New" w:hint="default"/>
      </w:rPr>
    </w:lvl>
    <w:lvl w:ilvl="5" w:tplc="040C0005" w:tentative="1">
      <w:start w:val="1"/>
      <w:numFmt w:val="bullet"/>
      <w:lvlText w:val=""/>
      <w:lvlJc w:val="left"/>
      <w:pPr>
        <w:tabs>
          <w:tab w:val="num" w:pos="7079"/>
        </w:tabs>
        <w:ind w:left="7079" w:hanging="360"/>
      </w:pPr>
      <w:rPr>
        <w:rFonts w:ascii="Wingdings" w:hAnsi="Wingdings" w:hint="default"/>
      </w:rPr>
    </w:lvl>
    <w:lvl w:ilvl="6" w:tplc="040C0001" w:tentative="1">
      <w:start w:val="1"/>
      <w:numFmt w:val="bullet"/>
      <w:lvlText w:val=""/>
      <w:lvlJc w:val="left"/>
      <w:pPr>
        <w:tabs>
          <w:tab w:val="num" w:pos="7799"/>
        </w:tabs>
        <w:ind w:left="7799" w:hanging="360"/>
      </w:pPr>
      <w:rPr>
        <w:rFonts w:ascii="Symbol" w:hAnsi="Symbol" w:hint="default"/>
      </w:rPr>
    </w:lvl>
    <w:lvl w:ilvl="7" w:tplc="040C0003" w:tentative="1">
      <w:start w:val="1"/>
      <w:numFmt w:val="bullet"/>
      <w:lvlText w:val="o"/>
      <w:lvlJc w:val="left"/>
      <w:pPr>
        <w:tabs>
          <w:tab w:val="num" w:pos="8519"/>
        </w:tabs>
        <w:ind w:left="8519" w:hanging="360"/>
      </w:pPr>
      <w:rPr>
        <w:rFonts w:ascii="Courier New" w:hAnsi="Courier New" w:cs="Courier New" w:hint="default"/>
      </w:rPr>
    </w:lvl>
    <w:lvl w:ilvl="8" w:tplc="040C0005" w:tentative="1">
      <w:start w:val="1"/>
      <w:numFmt w:val="bullet"/>
      <w:lvlText w:val=""/>
      <w:lvlJc w:val="left"/>
      <w:pPr>
        <w:tabs>
          <w:tab w:val="num" w:pos="9239"/>
        </w:tabs>
        <w:ind w:left="9239" w:hanging="360"/>
      </w:pPr>
      <w:rPr>
        <w:rFonts w:ascii="Wingdings" w:hAnsi="Wingdings" w:hint="default"/>
      </w:rPr>
    </w:lvl>
  </w:abstractNum>
  <w:abstractNum w:abstractNumId="17" w15:restartNumberingAfterBreak="0">
    <w:nsid w:val="6ADF3502"/>
    <w:multiLevelType w:val="hybridMultilevel"/>
    <w:tmpl w:val="2C16CA1E"/>
    <w:lvl w:ilvl="0" w:tplc="76ECBF46">
      <w:start w:val="1"/>
      <w:numFmt w:val="bullet"/>
      <w:pStyle w:val="Alinea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C405CC"/>
    <w:multiLevelType w:val="hybridMultilevel"/>
    <w:tmpl w:val="C59C6F44"/>
    <w:lvl w:ilvl="0" w:tplc="621A0A72">
      <w:numFmt w:val="bullet"/>
      <w:lvlText w:val="-"/>
      <w:lvlJc w:val="left"/>
      <w:pPr>
        <w:ind w:left="1995"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2715" w:hanging="360"/>
      </w:pPr>
      <w:rPr>
        <w:rFonts w:ascii="Courier New" w:hAnsi="Courier New" w:cs="Courier New" w:hint="default"/>
      </w:rPr>
    </w:lvl>
    <w:lvl w:ilvl="2" w:tplc="040C0005" w:tentative="1">
      <w:start w:val="1"/>
      <w:numFmt w:val="bullet"/>
      <w:lvlText w:val=""/>
      <w:lvlJc w:val="left"/>
      <w:pPr>
        <w:ind w:left="3435" w:hanging="360"/>
      </w:pPr>
      <w:rPr>
        <w:rFonts w:ascii="Wingdings" w:hAnsi="Wingdings" w:hint="default"/>
      </w:rPr>
    </w:lvl>
    <w:lvl w:ilvl="3" w:tplc="040C0001" w:tentative="1">
      <w:start w:val="1"/>
      <w:numFmt w:val="bullet"/>
      <w:lvlText w:val=""/>
      <w:lvlJc w:val="left"/>
      <w:pPr>
        <w:ind w:left="4155" w:hanging="360"/>
      </w:pPr>
      <w:rPr>
        <w:rFonts w:ascii="Symbol" w:hAnsi="Symbol" w:hint="default"/>
      </w:rPr>
    </w:lvl>
    <w:lvl w:ilvl="4" w:tplc="040C0003" w:tentative="1">
      <w:start w:val="1"/>
      <w:numFmt w:val="bullet"/>
      <w:lvlText w:val="o"/>
      <w:lvlJc w:val="left"/>
      <w:pPr>
        <w:ind w:left="4875" w:hanging="360"/>
      </w:pPr>
      <w:rPr>
        <w:rFonts w:ascii="Courier New" w:hAnsi="Courier New" w:cs="Courier New" w:hint="default"/>
      </w:rPr>
    </w:lvl>
    <w:lvl w:ilvl="5" w:tplc="040C0005" w:tentative="1">
      <w:start w:val="1"/>
      <w:numFmt w:val="bullet"/>
      <w:lvlText w:val=""/>
      <w:lvlJc w:val="left"/>
      <w:pPr>
        <w:ind w:left="5595" w:hanging="360"/>
      </w:pPr>
      <w:rPr>
        <w:rFonts w:ascii="Wingdings" w:hAnsi="Wingdings" w:hint="default"/>
      </w:rPr>
    </w:lvl>
    <w:lvl w:ilvl="6" w:tplc="040C0001" w:tentative="1">
      <w:start w:val="1"/>
      <w:numFmt w:val="bullet"/>
      <w:lvlText w:val=""/>
      <w:lvlJc w:val="left"/>
      <w:pPr>
        <w:ind w:left="6315" w:hanging="360"/>
      </w:pPr>
      <w:rPr>
        <w:rFonts w:ascii="Symbol" w:hAnsi="Symbol" w:hint="default"/>
      </w:rPr>
    </w:lvl>
    <w:lvl w:ilvl="7" w:tplc="040C0003" w:tentative="1">
      <w:start w:val="1"/>
      <w:numFmt w:val="bullet"/>
      <w:lvlText w:val="o"/>
      <w:lvlJc w:val="left"/>
      <w:pPr>
        <w:ind w:left="7035" w:hanging="360"/>
      </w:pPr>
      <w:rPr>
        <w:rFonts w:ascii="Courier New" w:hAnsi="Courier New" w:cs="Courier New" w:hint="default"/>
      </w:rPr>
    </w:lvl>
    <w:lvl w:ilvl="8" w:tplc="040C0005" w:tentative="1">
      <w:start w:val="1"/>
      <w:numFmt w:val="bullet"/>
      <w:lvlText w:val=""/>
      <w:lvlJc w:val="left"/>
      <w:pPr>
        <w:ind w:left="7755" w:hanging="360"/>
      </w:pPr>
      <w:rPr>
        <w:rFonts w:ascii="Wingdings" w:hAnsi="Wingdings" w:hint="default"/>
      </w:rPr>
    </w:lvl>
  </w:abstractNum>
  <w:abstractNum w:abstractNumId="19" w15:restartNumberingAfterBreak="0">
    <w:nsid w:val="78855240"/>
    <w:multiLevelType w:val="hybridMultilevel"/>
    <w:tmpl w:val="461E655C"/>
    <w:lvl w:ilvl="0" w:tplc="621A0A72">
      <w:numFmt w:val="bullet"/>
      <w:lvlText w:val="-"/>
      <w:lvlJc w:val="left"/>
      <w:pPr>
        <w:ind w:left="1934"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2654" w:hanging="360"/>
      </w:pPr>
      <w:rPr>
        <w:rFonts w:ascii="Courier New" w:hAnsi="Courier New" w:cs="Courier New" w:hint="default"/>
      </w:rPr>
    </w:lvl>
    <w:lvl w:ilvl="2" w:tplc="040C0005" w:tentative="1">
      <w:start w:val="1"/>
      <w:numFmt w:val="bullet"/>
      <w:lvlText w:val=""/>
      <w:lvlJc w:val="left"/>
      <w:pPr>
        <w:ind w:left="3374" w:hanging="360"/>
      </w:pPr>
      <w:rPr>
        <w:rFonts w:ascii="Wingdings" w:hAnsi="Wingdings" w:hint="default"/>
      </w:rPr>
    </w:lvl>
    <w:lvl w:ilvl="3" w:tplc="040C0001" w:tentative="1">
      <w:start w:val="1"/>
      <w:numFmt w:val="bullet"/>
      <w:lvlText w:val=""/>
      <w:lvlJc w:val="left"/>
      <w:pPr>
        <w:ind w:left="4094" w:hanging="360"/>
      </w:pPr>
      <w:rPr>
        <w:rFonts w:ascii="Symbol" w:hAnsi="Symbol" w:hint="default"/>
      </w:rPr>
    </w:lvl>
    <w:lvl w:ilvl="4" w:tplc="040C0003" w:tentative="1">
      <w:start w:val="1"/>
      <w:numFmt w:val="bullet"/>
      <w:lvlText w:val="o"/>
      <w:lvlJc w:val="left"/>
      <w:pPr>
        <w:ind w:left="4814" w:hanging="360"/>
      </w:pPr>
      <w:rPr>
        <w:rFonts w:ascii="Courier New" w:hAnsi="Courier New" w:cs="Courier New" w:hint="default"/>
      </w:rPr>
    </w:lvl>
    <w:lvl w:ilvl="5" w:tplc="040C0005" w:tentative="1">
      <w:start w:val="1"/>
      <w:numFmt w:val="bullet"/>
      <w:lvlText w:val=""/>
      <w:lvlJc w:val="left"/>
      <w:pPr>
        <w:ind w:left="5534" w:hanging="360"/>
      </w:pPr>
      <w:rPr>
        <w:rFonts w:ascii="Wingdings" w:hAnsi="Wingdings" w:hint="default"/>
      </w:rPr>
    </w:lvl>
    <w:lvl w:ilvl="6" w:tplc="040C0001" w:tentative="1">
      <w:start w:val="1"/>
      <w:numFmt w:val="bullet"/>
      <w:lvlText w:val=""/>
      <w:lvlJc w:val="left"/>
      <w:pPr>
        <w:ind w:left="6254" w:hanging="360"/>
      </w:pPr>
      <w:rPr>
        <w:rFonts w:ascii="Symbol" w:hAnsi="Symbol" w:hint="default"/>
      </w:rPr>
    </w:lvl>
    <w:lvl w:ilvl="7" w:tplc="040C0003" w:tentative="1">
      <w:start w:val="1"/>
      <w:numFmt w:val="bullet"/>
      <w:lvlText w:val="o"/>
      <w:lvlJc w:val="left"/>
      <w:pPr>
        <w:ind w:left="6974" w:hanging="360"/>
      </w:pPr>
      <w:rPr>
        <w:rFonts w:ascii="Courier New" w:hAnsi="Courier New" w:cs="Courier New" w:hint="default"/>
      </w:rPr>
    </w:lvl>
    <w:lvl w:ilvl="8" w:tplc="040C0005" w:tentative="1">
      <w:start w:val="1"/>
      <w:numFmt w:val="bullet"/>
      <w:lvlText w:val=""/>
      <w:lvlJc w:val="left"/>
      <w:pPr>
        <w:ind w:left="7694" w:hanging="360"/>
      </w:pPr>
      <w:rPr>
        <w:rFonts w:ascii="Wingdings" w:hAnsi="Wingdings" w:hint="default"/>
      </w:rPr>
    </w:lvl>
  </w:abstractNum>
  <w:abstractNum w:abstractNumId="20" w15:restartNumberingAfterBreak="0">
    <w:nsid w:val="79F3375D"/>
    <w:multiLevelType w:val="hybridMultilevel"/>
    <w:tmpl w:val="C010AC4A"/>
    <w:lvl w:ilvl="0" w:tplc="8A14CB82">
      <w:start w:val="1"/>
      <w:numFmt w:val="decimal"/>
      <w:lvlText w:val="%1-"/>
      <w:lvlJc w:val="left"/>
      <w:pPr>
        <w:tabs>
          <w:tab w:val="num" w:pos="502"/>
        </w:tabs>
        <w:ind w:left="502" w:hanging="360"/>
      </w:pPr>
      <w:rPr>
        <w:rFonts w:hint="default"/>
      </w:rPr>
    </w:lvl>
    <w:lvl w:ilvl="1" w:tplc="040C0019" w:tentative="1">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21" w15:restartNumberingAfterBreak="0">
    <w:nsid w:val="7C191C45"/>
    <w:multiLevelType w:val="hybridMultilevel"/>
    <w:tmpl w:val="E452AD22"/>
    <w:lvl w:ilvl="0" w:tplc="040C0005">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7CAB7AA2"/>
    <w:multiLevelType w:val="hybridMultilevel"/>
    <w:tmpl w:val="3620FB6C"/>
    <w:lvl w:ilvl="0" w:tplc="621A0A72">
      <w:numFmt w:val="bullet"/>
      <w:lvlText w:val="-"/>
      <w:lvlJc w:val="left"/>
      <w:pPr>
        <w:ind w:left="1083"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num w:numId="1">
    <w:abstractNumId w:val="9"/>
  </w:num>
  <w:num w:numId="2">
    <w:abstractNumId w:val="10"/>
  </w:num>
  <w:num w:numId="3">
    <w:abstractNumId w:val="12"/>
  </w:num>
  <w:num w:numId="4">
    <w:abstractNumId w:val="3"/>
  </w:num>
  <w:num w:numId="5">
    <w:abstractNumId w:val="8"/>
  </w:num>
  <w:num w:numId="6">
    <w:abstractNumId w:val="17"/>
  </w:num>
  <w:num w:numId="7">
    <w:abstractNumId w:val="15"/>
  </w:num>
  <w:num w:numId="8">
    <w:abstractNumId w:val="21"/>
  </w:num>
  <w:num w:numId="9">
    <w:abstractNumId w:val="2"/>
  </w:num>
  <w:num w:numId="10">
    <w:abstractNumId w:val="13"/>
  </w:num>
  <w:num w:numId="11">
    <w:abstractNumId w:val="0"/>
  </w:num>
  <w:num w:numId="12">
    <w:abstractNumId w:val="14"/>
  </w:num>
  <w:num w:numId="13">
    <w:abstractNumId w:val="5"/>
  </w:num>
  <w:num w:numId="14">
    <w:abstractNumId w:val="6"/>
  </w:num>
  <w:num w:numId="15">
    <w:abstractNumId w:val="1"/>
  </w:num>
  <w:num w:numId="16">
    <w:abstractNumId w:val="18"/>
  </w:num>
  <w:num w:numId="17">
    <w:abstractNumId w:val="7"/>
  </w:num>
  <w:num w:numId="18">
    <w:abstractNumId w:val="19"/>
  </w:num>
  <w:num w:numId="19">
    <w:abstractNumId w:val="4"/>
  </w:num>
  <w:num w:numId="20">
    <w:abstractNumId w:val="22"/>
  </w:num>
  <w:num w:numId="21">
    <w:abstractNumId w:val="20"/>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46EC0"/>
    <w:rsid w:val="00070BB9"/>
    <w:rsid w:val="00081F5E"/>
    <w:rsid w:val="00090C61"/>
    <w:rsid w:val="000924D0"/>
    <w:rsid w:val="000B0252"/>
    <w:rsid w:val="0010327C"/>
    <w:rsid w:val="001200FD"/>
    <w:rsid w:val="001514B8"/>
    <w:rsid w:val="001648E4"/>
    <w:rsid w:val="001666E6"/>
    <w:rsid w:val="00187740"/>
    <w:rsid w:val="001C41AF"/>
    <w:rsid w:val="001C79E5"/>
    <w:rsid w:val="001F209A"/>
    <w:rsid w:val="001F3E38"/>
    <w:rsid w:val="00202B2A"/>
    <w:rsid w:val="002837A3"/>
    <w:rsid w:val="00290741"/>
    <w:rsid w:val="00290CE8"/>
    <w:rsid w:val="00291144"/>
    <w:rsid w:val="00293194"/>
    <w:rsid w:val="002B7CEF"/>
    <w:rsid w:val="002C53DF"/>
    <w:rsid w:val="002F0804"/>
    <w:rsid w:val="00323D5D"/>
    <w:rsid w:val="003240AC"/>
    <w:rsid w:val="00324681"/>
    <w:rsid w:val="00324AE0"/>
    <w:rsid w:val="00385A5D"/>
    <w:rsid w:val="003A7BC3"/>
    <w:rsid w:val="003B6656"/>
    <w:rsid w:val="003D1DE1"/>
    <w:rsid w:val="003F6FE6"/>
    <w:rsid w:val="0042101F"/>
    <w:rsid w:val="00423BD1"/>
    <w:rsid w:val="004263F4"/>
    <w:rsid w:val="00446932"/>
    <w:rsid w:val="004519E3"/>
    <w:rsid w:val="004529DA"/>
    <w:rsid w:val="00452D76"/>
    <w:rsid w:val="0046057C"/>
    <w:rsid w:val="004608CD"/>
    <w:rsid w:val="00471266"/>
    <w:rsid w:val="004936AF"/>
    <w:rsid w:val="004C7346"/>
    <w:rsid w:val="004D0D46"/>
    <w:rsid w:val="004D1619"/>
    <w:rsid w:val="004D5C60"/>
    <w:rsid w:val="004E7415"/>
    <w:rsid w:val="004F3414"/>
    <w:rsid w:val="005211D8"/>
    <w:rsid w:val="00533FB0"/>
    <w:rsid w:val="00540469"/>
    <w:rsid w:val="00554805"/>
    <w:rsid w:val="00572755"/>
    <w:rsid w:val="005972E3"/>
    <w:rsid w:val="005B11B6"/>
    <w:rsid w:val="005B6F0D"/>
    <w:rsid w:val="005C4846"/>
    <w:rsid w:val="005F2E98"/>
    <w:rsid w:val="00601526"/>
    <w:rsid w:val="00625D93"/>
    <w:rsid w:val="00651077"/>
    <w:rsid w:val="006722EF"/>
    <w:rsid w:val="00674A2F"/>
    <w:rsid w:val="006843EB"/>
    <w:rsid w:val="006859B0"/>
    <w:rsid w:val="006935B0"/>
    <w:rsid w:val="0069456B"/>
    <w:rsid w:val="006A4ADA"/>
    <w:rsid w:val="006D1402"/>
    <w:rsid w:val="006D502A"/>
    <w:rsid w:val="006E174F"/>
    <w:rsid w:val="006F51D8"/>
    <w:rsid w:val="0071633F"/>
    <w:rsid w:val="00743385"/>
    <w:rsid w:val="00751075"/>
    <w:rsid w:val="0079276E"/>
    <w:rsid w:val="007A25AC"/>
    <w:rsid w:val="007B4F8D"/>
    <w:rsid w:val="007B6F11"/>
    <w:rsid w:val="007D6870"/>
    <w:rsid w:val="007E2D34"/>
    <w:rsid w:val="007F1724"/>
    <w:rsid w:val="007F3383"/>
    <w:rsid w:val="0080711A"/>
    <w:rsid w:val="00807CCD"/>
    <w:rsid w:val="0081060F"/>
    <w:rsid w:val="00822782"/>
    <w:rsid w:val="00840C09"/>
    <w:rsid w:val="008508C3"/>
    <w:rsid w:val="00851458"/>
    <w:rsid w:val="0088516F"/>
    <w:rsid w:val="0089787E"/>
    <w:rsid w:val="008A73FE"/>
    <w:rsid w:val="008E28E2"/>
    <w:rsid w:val="009127FE"/>
    <w:rsid w:val="00916CA9"/>
    <w:rsid w:val="00930B38"/>
    <w:rsid w:val="00936712"/>
    <w:rsid w:val="00936E45"/>
    <w:rsid w:val="00941377"/>
    <w:rsid w:val="00954508"/>
    <w:rsid w:val="00990500"/>
    <w:rsid w:val="0099269C"/>
    <w:rsid w:val="00992DBA"/>
    <w:rsid w:val="00996085"/>
    <w:rsid w:val="009C0C96"/>
    <w:rsid w:val="009F4CA6"/>
    <w:rsid w:val="009F56A7"/>
    <w:rsid w:val="00A06729"/>
    <w:rsid w:val="00A10A83"/>
    <w:rsid w:val="00A1486F"/>
    <w:rsid w:val="00A30EA6"/>
    <w:rsid w:val="00A37B58"/>
    <w:rsid w:val="00A405FA"/>
    <w:rsid w:val="00A40F20"/>
    <w:rsid w:val="00A526F8"/>
    <w:rsid w:val="00A62C4F"/>
    <w:rsid w:val="00A82AEC"/>
    <w:rsid w:val="00A84CCB"/>
    <w:rsid w:val="00A86463"/>
    <w:rsid w:val="00AE48FE"/>
    <w:rsid w:val="00AF1D5B"/>
    <w:rsid w:val="00B06B86"/>
    <w:rsid w:val="00B26C3D"/>
    <w:rsid w:val="00B33825"/>
    <w:rsid w:val="00B46AF7"/>
    <w:rsid w:val="00B55B58"/>
    <w:rsid w:val="00B8124A"/>
    <w:rsid w:val="00B90147"/>
    <w:rsid w:val="00B97A63"/>
    <w:rsid w:val="00BB5AFB"/>
    <w:rsid w:val="00BC085B"/>
    <w:rsid w:val="00BD067B"/>
    <w:rsid w:val="00BF2FEC"/>
    <w:rsid w:val="00BF50E0"/>
    <w:rsid w:val="00C220A3"/>
    <w:rsid w:val="00C24850"/>
    <w:rsid w:val="00C314DE"/>
    <w:rsid w:val="00C66322"/>
    <w:rsid w:val="00C67312"/>
    <w:rsid w:val="00C7451D"/>
    <w:rsid w:val="00C80A4D"/>
    <w:rsid w:val="00C82769"/>
    <w:rsid w:val="00CC0FE7"/>
    <w:rsid w:val="00CC1DEC"/>
    <w:rsid w:val="00CD5E65"/>
    <w:rsid w:val="00CE16E3"/>
    <w:rsid w:val="00CF05D1"/>
    <w:rsid w:val="00D10C52"/>
    <w:rsid w:val="00D42C1F"/>
    <w:rsid w:val="00D65FE2"/>
    <w:rsid w:val="00D8676B"/>
    <w:rsid w:val="00D96935"/>
    <w:rsid w:val="00DA2090"/>
    <w:rsid w:val="00DB7614"/>
    <w:rsid w:val="00DD3416"/>
    <w:rsid w:val="00DD482C"/>
    <w:rsid w:val="00DD50D6"/>
    <w:rsid w:val="00E05336"/>
    <w:rsid w:val="00E33D36"/>
    <w:rsid w:val="00E62877"/>
    <w:rsid w:val="00E62E7A"/>
    <w:rsid w:val="00E669F0"/>
    <w:rsid w:val="00EF5CF0"/>
    <w:rsid w:val="00F023E0"/>
    <w:rsid w:val="00F043B7"/>
    <w:rsid w:val="00F22CF7"/>
    <w:rsid w:val="00F23175"/>
    <w:rsid w:val="00F25DA3"/>
    <w:rsid w:val="00F261BB"/>
    <w:rsid w:val="00F4158C"/>
    <w:rsid w:val="00F4250F"/>
    <w:rsid w:val="00F542FC"/>
    <w:rsid w:val="00F677CE"/>
    <w:rsid w:val="00F73007"/>
    <w:rsid w:val="00F7722A"/>
    <w:rsid w:val="00F924BE"/>
    <w:rsid w:val="00F93090"/>
    <w:rsid w:val="00FE5D6F"/>
    <w:rsid w:val="00FF6EEF"/>
    <w:rsid w:val="00FF77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B81D76C"/>
  <w15:docId w15:val="{1CC9D5A7-4554-42B3-8884-2BE65960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916CA9"/>
    <w:rPr>
      <w:rFonts w:ascii="Lucida Grande" w:hAnsi="Lucida Grande"/>
      <w:sz w:val="18"/>
      <w:szCs w:val="18"/>
    </w:rPr>
  </w:style>
  <w:style w:type="character" w:customStyle="1" w:styleId="TextedebullesCar">
    <w:name w:val="Texte de bulles Car"/>
    <w:basedOn w:val="Policepardfaut"/>
    <w:link w:val="Textedebulles"/>
    <w:uiPriority w:val="99"/>
    <w:semiHidden/>
    <w:rsid w:val="00916CA9"/>
    <w:rPr>
      <w:rFonts w:ascii="Lucida Grande" w:hAnsi="Lucida Grande"/>
      <w:sz w:val="18"/>
      <w:szCs w:val="18"/>
    </w:rPr>
  </w:style>
  <w:style w:type="character" w:styleId="Lienhypertextesuivivisit">
    <w:name w:val="FollowedHyperlink"/>
    <w:basedOn w:val="Policepardfaut"/>
    <w:uiPriority w:val="99"/>
    <w:semiHidden/>
    <w:unhideWhenUsed/>
    <w:rsid w:val="0069456B"/>
    <w:rPr>
      <w:color w:val="5770BE" w:themeColor="followedHyperlink"/>
      <w:u w:val="single"/>
    </w:rPr>
  </w:style>
  <w:style w:type="paragraph" w:styleId="Retraitcorpsdetexte">
    <w:name w:val="Body Text Indent"/>
    <w:basedOn w:val="Normal"/>
    <w:link w:val="RetraitcorpsdetexteCar"/>
    <w:uiPriority w:val="99"/>
    <w:semiHidden/>
    <w:unhideWhenUsed/>
    <w:rsid w:val="004F3414"/>
    <w:pPr>
      <w:spacing w:after="120"/>
      <w:ind w:left="283"/>
    </w:pPr>
  </w:style>
  <w:style w:type="character" w:customStyle="1" w:styleId="RetraitcorpsdetexteCar">
    <w:name w:val="Retrait corps de texte Car"/>
    <w:basedOn w:val="Policepardfaut"/>
    <w:link w:val="Retraitcorpsdetexte"/>
    <w:uiPriority w:val="99"/>
    <w:semiHidden/>
    <w:rsid w:val="004F3414"/>
  </w:style>
  <w:style w:type="character" w:styleId="lev">
    <w:name w:val="Strong"/>
    <w:uiPriority w:val="22"/>
    <w:qFormat/>
    <w:rsid w:val="004F3414"/>
    <w:rPr>
      <w:b/>
      <w:bCs/>
    </w:rPr>
  </w:style>
  <w:style w:type="paragraph" w:customStyle="1" w:styleId="Alinea2">
    <w:name w:val="Alinea_2"/>
    <w:basedOn w:val="Paragraphedeliste"/>
    <w:link w:val="Alinea2Car"/>
    <w:qFormat/>
    <w:rsid w:val="004F3414"/>
    <w:pPr>
      <w:widowControl/>
      <w:numPr>
        <w:numId w:val="6"/>
      </w:numPr>
      <w:autoSpaceDE/>
      <w:autoSpaceDN/>
      <w:spacing w:before="120"/>
      <w:jc w:val="both"/>
    </w:pPr>
    <w:rPr>
      <w:rFonts w:ascii="Arial Narrow" w:eastAsia="Calibri" w:hAnsi="Arial Narrow"/>
      <w:b/>
      <w:color w:val="000000"/>
      <w:lang w:eastAsia="fr-FR"/>
    </w:rPr>
  </w:style>
  <w:style w:type="character" w:customStyle="1" w:styleId="Alinea2Car">
    <w:name w:val="Alinea_2 Car"/>
    <w:link w:val="Alinea2"/>
    <w:rsid w:val="004F3414"/>
    <w:rPr>
      <w:rFonts w:ascii="Arial Narrow" w:eastAsia="Calibri" w:hAnsi="Arial Narrow"/>
      <w:b/>
      <w:color w:val="000000"/>
      <w:lang w:val="fr-FR" w:eastAsia="fr-FR"/>
    </w:rPr>
  </w:style>
  <w:style w:type="paragraph" w:styleId="Notedebasdepage">
    <w:name w:val="footnote text"/>
    <w:basedOn w:val="Normal"/>
    <w:link w:val="NotedebasdepageCar"/>
    <w:rsid w:val="004F3414"/>
    <w:pPr>
      <w:widowControl/>
      <w:autoSpaceDE/>
      <w:autoSpaceDN/>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4F3414"/>
    <w:rPr>
      <w:rFonts w:ascii="Times New Roman" w:eastAsia="Times New Roman" w:hAnsi="Times New Roman" w:cs="Times New Roman"/>
      <w:sz w:val="20"/>
      <w:szCs w:val="20"/>
      <w:lang w:val="fr-FR" w:eastAsia="fr-FR"/>
    </w:rPr>
  </w:style>
  <w:style w:type="character" w:styleId="Appelnotedebasdep">
    <w:name w:val="footnote reference"/>
    <w:uiPriority w:val="99"/>
    <w:unhideWhenUsed/>
    <w:rsid w:val="004F3414"/>
    <w:rPr>
      <w:vertAlign w:val="superscript"/>
    </w:rPr>
  </w:style>
  <w:style w:type="character" w:styleId="Accentuation">
    <w:name w:val="Emphasis"/>
    <w:uiPriority w:val="20"/>
    <w:qFormat/>
    <w:rsid w:val="004F3414"/>
    <w:rPr>
      <w:i/>
      <w:iCs/>
    </w:rPr>
  </w:style>
  <w:style w:type="paragraph" w:styleId="Retraitcorpsdetexte3">
    <w:name w:val="Body Text Indent 3"/>
    <w:basedOn w:val="Normal"/>
    <w:link w:val="Retraitcorpsdetexte3Car"/>
    <w:uiPriority w:val="99"/>
    <w:semiHidden/>
    <w:unhideWhenUsed/>
    <w:rsid w:val="004F341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F3414"/>
    <w:rPr>
      <w:sz w:val="16"/>
      <w:szCs w:val="16"/>
    </w:rPr>
  </w:style>
  <w:style w:type="paragraph" w:customStyle="1" w:styleId="CHARTE2006">
    <w:name w:val="CHARTE 2006"/>
    <w:basedOn w:val="Normal"/>
    <w:rsid w:val="00F93090"/>
    <w:pPr>
      <w:widowControl/>
      <w:autoSpaceDE/>
      <w:autoSpaceDN/>
      <w:spacing w:before="120"/>
      <w:ind w:left="3119"/>
    </w:pPr>
    <w:rPr>
      <w:rFonts w:ascii="MetaNormal-Roman" w:eastAsia="Times" w:hAnsi="MetaNormal-Roman" w:cs="Times New Roman"/>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934972134">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ipate@ac-rennes.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3AA01-0BFC-4AD5-AF10-906023D86948}">
  <ds:schemaRefs>
    <ds:schemaRef ds:uri="http://schemas.microsoft.com/sharepoint/v3/contenttype/forms"/>
  </ds:schemaRefs>
</ds:datastoreItem>
</file>

<file path=customXml/itemProps2.xml><?xml version="1.0" encoding="utf-8"?>
<ds:datastoreItem xmlns:ds="http://schemas.openxmlformats.org/officeDocument/2006/customXml" ds:itemID="{6CC45AC1-0A9F-4D96-9656-F15C0B387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A81E9-F4BC-4616-A8C0-32EB132810C8}">
  <ds:schemaRefs>
    <ds:schemaRef ds:uri="http://schemas.microsoft.com/office/2006/metadata/propertie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2c7ddd52-0a06-43b1-a35c-dcb15ea2e3f4"/>
    <ds:schemaRef ds:uri="http://www.w3.org/XML/1998/namespace"/>
    <ds:schemaRef ds:uri="http://purl.org/dc/dcmitype/"/>
  </ds:schemaRefs>
</ds:datastoreItem>
</file>

<file path=customXml/itemProps4.xml><?xml version="1.0" encoding="utf-8"?>
<ds:datastoreItem xmlns:ds="http://schemas.openxmlformats.org/officeDocument/2006/customXml" ds:itemID="{2348D0C9-D32C-48FA-9268-4727B861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962</Words>
  <Characters>5296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avisdeloup</cp:lastModifiedBy>
  <cp:revision>7</cp:revision>
  <cp:lastPrinted>2022-04-19T15:10:00Z</cp:lastPrinted>
  <dcterms:created xsi:type="dcterms:W3CDTF">2022-04-08T13:27:00Z</dcterms:created>
  <dcterms:modified xsi:type="dcterms:W3CDTF">2022-06-02T14:49:00Z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