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BF" w:rsidRPr="00161443" w:rsidRDefault="001921BF" w:rsidP="001921BF">
      <w:pPr>
        <w:tabs>
          <w:tab w:val="left" w:pos="10813"/>
        </w:tabs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161443">
        <w:rPr>
          <w:rFonts w:ascii="Marianne" w:eastAsia="Times New Roman" w:hAnsi="Marianne" w:cs="Times New Roman"/>
          <w:b/>
          <w:bCs/>
          <w:color w:val="000000"/>
          <w:sz w:val="20"/>
          <w:szCs w:val="20"/>
          <w:lang w:eastAsia="fr-FR"/>
        </w:rPr>
        <w:t>RAPPORT D’APTITUDE PROFESSIONNELLE (SUITE)</w:t>
      </w:r>
    </w:p>
    <w:p w:rsidR="001921BF" w:rsidRPr="00161443" w:rsidRDefault="001921BF" w:rsidP="001921BF">
      <w:pPr>
        <w:tabs>
          <w:tab w:val="left" w:pos="2880"/>
          <w:tab w:val="left" w:pos="10813"/>
        </w:tabs>
        <w:spacing w:after="0" w:line="240" w:lineRule="auto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</w:p>
    <w:p w:rsidR="00865ACB" w:rsidRPr="00161443" w:rsidRDefault="001921BF" w:rsidP="00865ACB">
      <w:pPr>
        <w:tabs>
          <w:tab w:val="left" w:leader="dot" w:pos="9072"/>
          <w:tab w:val="left" w:pos="10813"/>
        </w:tabs>
        <w:spacing w:after="0" w:line="240" w:lineRule="auto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 xml:space="preserve">Proposition d’inscription </w:t>
      </w:r>
      <w:r w:rsidR="009D4146" w:rsidRPr="00161443">
        <w:rPr>
          <w:rFonts w:ascii="Marianne" w:eastAsia="Times New Roman" w:hAnsi="Marianne" w:cs="Arial"/>
          <w:sz w:val="20"/>
          <w:szCs w:val="20"/>
          <w:lang w:eastAsia="fr-FR"/>
        </w:rPr>
        <w:t xml:space="preserve">sur la </w:t>
      </w:r>
      <w:r w:rsidR="009D4146" w:rsidRPr="00161443">
        <w:rPr>
          <w:rFonts w:ascii="Marianne" w:eastAsia="Times New Roman" w:hAnsi="Marianne" w:cs="Arial"/>
          <w:b/>
          <w:sz w:val="20"/>
          <w:szCs w:val="20"/>
          <w:lang w:eastAsia="fr-FR"/>
        </w:rPr>
        <w:t>liste d’aptitude aux fonctions d’attaché</w:t>
      </w:r>
      <w:r w:rsidRPr="00161443">
        <w:rPr>
          <w:rFonts w:ascii="Calibri" w:eastAsia="Times New Roman" w:hAnsi="Calibri" w:cs="Calibri"/>
          <w:b/>
          <w:color w:val="000000"/>
          <w:sz w:val="20"/>
          <w:szCs w:val="20"/>
          <w:lang w:eastAsia="fr-FR"/>
        </w:rPr>
        <w:t> </w:t>
      </w:r>
      <w:r w:rsidR="00865ACB" w:rsidRPr="00161443">
        <w:rPr>
          <w:rFonts w:ascii="Marianne" w:eastAsia="Times New Roman" w:hAnsi="Marianne" w:cs="Arial"/>
          <w:b/>
          <w:color w:val="000000"/>
          <w:sz w:val="20"/>
          <w:szCs w:val="20"/>
          <w:lang w:eastAsia="fr-FR"/>
        </w:rPr>
        <w:t>d’administration de l’état (AAE)</w:t>
      </w:r>
    </w:p>
    <w:p w:rsidR="001921BF" w:rsidRPr="00161443" w:rsidRDefault="001921BF" w:rsidP="001921BF">
      <w:pPr>
        <w:tabs>
          <w:tab w:val="left" w:leader="dot" w:pos="9072"/>
          <w:tab w:val="left" w:pos="10813"/>
        </w:tabs>
        <w:spacing w:after="0" w:line="240" w:lineRule="auto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</w:p>
    <w:p w:rsidR="001921BF" w:rsidRPr="00161443" w:rsidRDefault="001921BF" w:rsidP="001921BF">
      <w:pPr>
        <w:tabs>
          <w:tab w:val="left" w:pos="10813"/>
        </w:tabs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 xml:space="preserve"> </w:t>
      </w:r>
    </w:p>
    <w:p w:rsidR="001921BF" w:rsidRPr="00161443" w:rsidRDefault="001921BF" w:rsidP="001921BF">
      <w:pPr>
        <w:tabs>
          <w:tab w:val="left" w:leader="dot" w:pos="9072"/>
          <w:tab w:val="left" w:pos="10813"/>
        </w:tabs>
        <w:spacing w:after="120" w:line="240" w:lineRule="auto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 xml:space="preserve">Etablissement : </w:t>
      </w: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ab/>
      </w:r>
    </w:p>
    <w:p w:rsidR="001921BF" w:rsidRPr="00161443" w:rsidRDefault="001921BF" w:rsidP="001921BF">
      <w:pPr>
        <w:tabs>
          <w:tab w:val="left" w:leader="dot" w:pos="9072"/>
          <w:tab w:val="left" w:pos="10813"/>
        </w:tabs>
        <w:spacing w:after="120" w:line="240" w:lineRule="auto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>Nom d’usage</w:t>
      </w:r>
      <w:r w:rsidRPr="0016144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 xml:space="preserve">: </w:t>
      </w: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ab/>
      </w:r>
    </w:p>
    <w:p w:rsidR="001921BF" w:rsidRPr="00161443" w:rsidRDefault="001921BF" w:rsidP="001921BF">
      <w:pPr>
        <w:tabs>
          <w:tab w:val="left" w:leader="dot" w:pos="9072"/>
          <w:tab w:val="left" w:pos="10813"/>
        </w:tabs>
        <w:spacing w:after="120" w:line="240" w:lineRule="auto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>Nom de famille</w:t>
      </w:r>
      <w:r w:rsidRPr="0016144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 xml:space="preserve">: </w:t>
      </w: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ab/>
      </w:r>
    </w:p>
    <w:p w:rsidR="001921BF" w:rsidRPr="00161443" w:rsidRDefault="001921BF" w:rsidP="001921BF">
      <w:pPr>
        <w:tabs>
          <w:tab w:val="left" w:leader="dot" w:pos="9072"/>
          <w:tab w:val="left" w:pos="10813"/>
        </w:tabs>
        <w:spacing w:after="120" w:line="240" w:lineRule="auto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>Prénom</w:t>
      </w:r>
      <w:r w:rsidRPr="0016144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 xml:space="preserve">: </w:t>
      </w: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ab/>
      </w:r>
    </w:p>
    <w:p w:rsidR="009D4146" w:rsidRPr="00161443" w:rsidRDefault="009D4146" w:rsidP="00951836">
      <w:pPr>
        <w:tabs>
          <w:tab w:val="left" w:pos="10813"/>
        </w:tabs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p w:rsidR="00951836" w:rsidRPr="00161443" w:rsidRDefault="00951836" w:rsidP="00951836">
      <w:pPr>
        <w:tabs>
          <w:tab w:val="left" w:pos="10813"/>
        </w:tabs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  <w:t>Valeur professionnelle de l’agent et aptitudes professionnelles</w:t>
      </w:r>
    </w:p>
    <w:p w:rsidR="00951836" w:rsidRPr="00161443" w:rsidRDefault="00951836" w:rsidP="00951836">
      <w:pPr>
        <w:tabs>
          <w:tab w:val="left" w:pos="10813"/>
        </w:tabs>
        <w:spacing w:after="0" w:line="240" w:lineRule="auto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bCs/>
          <w:color w:val="000000"/>
          <w:sz w:val="20"/>
          <w:szCs w:val="20"/>
          <w:lang w:eastAsia="fr-FR"/>
        </w:rPr>
        <w:t>(Cochez la case appropriée)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410"/>
        <w:gridCol w:w="1410"/>
        <w:gridCol w:w="1410"/>
      </w:tblGrid>
      <w:tr w:rsidR="008C4D25" w:rsidRPr="00161443" w:rsidTr="00161443">
        <w:trPr>
          <w:trHeight w:val="52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25" w:rsidRPr="00161443" w:rsidRDefault="008C4D25" w:rsidP="00E41E2C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D25" w:rsidRPr="00161443" w:rsidRDefault="008C4D25" w:rsidP="00E41E2C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C4D25" w:rsidRPr="00161443" w:rsidRDefault="008C4D25" w:rsidP="00E41E2C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20"/>
                <w:szCs w:val="20"/>
                <w:lang w:eastAsia="fr-FR"/>
              </w:rPr>
            </w:pPr>
            <w:r w:rsidRPr="00161443">
              <w:rPr>
                <w:rFonts w:ascii="Marianne" w:eastAsia="Times New Roman" w:hAnsi="Marianne" w:cs="Arial"/>
                <w:color w:val="000000"/>
                <w:sz w:val="20"/>
                <w:szCs w:val="20"/>
                <w:lang w:eastAsia="fr-FR"/>
              </w:rPr>
              <w:t>Compétence en cours d’acquisition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8C4D25" w:rsidRPr="00161443" w:rsidRDefault="008C4D25" w:rsidP="00E41E2C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20"/>
                <w:szCs w:val="20"/>
                <w:lang w:eastAsia="fr-FR"/>
              </w:rPr>
            </w:pPr>
            <w:r w:rsidRPr="00161443">
              <w:rPr>
                <w:rFonts w:ascii="Marianne" w:eastAsia="Times New Roman" w:hAnsi="Marianne" w:cs="Arial"/>
                <w:color w:val="000000"/>
                <w:sz w:val="20"/>
                <w:szCs w:val="20"/>
                <w:lang w:eastAsia="fr-FR"/>
              </w:rPr>
              <w:t>Compétence acquise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4D25" w:rsidRPr="00161443" w:rsidRDefault="008C4D25" w:rsidP="00E41E2C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20"/>
                <w:szCs w:val="20"/>
                <w:lang w:eastAsia="fr-FR"/>
              </w:rPr>
            </w:pPr>
            <w:r w:rsidRPr="00161443">
              <w:rPr>
                <w:rFonts w:ascii="Marianne" w:eastAsia="Times New Roman" w:hAnsi="Marianne" w:cs="Arial"/>
                <w:color w:val="000000"/>
                <w:sz w:val="20"/>
                <w:szCs w:val="20"/>
                <w:lang w:eastAsia="fr-FR"/>
              </w:rPr>
              <w:t>Compétence maîtrisée</w:t>
            </w:r>
          </w:p>
        </w:tc>
      </w:tr>
      <w:tr w:rsidR="004B1E78" w:rsidRPr="00161443" w:rsidTr="00161443">
        <w:trPr>
          <w:trHeight w:val="525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jc w:val="center"/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  <w:t>Compétences professionnelles et technicité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jc w:val="both"/>
              <w:rPr>
                <w:rFonts w:ascii="Marianne" w:hAnsi="Marianne" w:cs="Arial"/>
                <w:bCs/>
                <w:color w:val="000000"/>
                <w:sz w:val="18"/>
                <w:szCs w:val="18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Maîtrise technique ou expertise scientifique du domaine d’activités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780"/>
        </w:trPr>
        <w:tc>
          <w:tcPr>
            <w:tcW w:w="1701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Implication dans l’actualisation de ses connaissances professionnelles, volonté de s’informer et de se former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Capacité d’anticipation et d’innovation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Qualité de l’expression écrite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Qualité de l’expression orale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525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jc w:val="center"/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  <w:t>Contribution à l’activité du service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jc w:val="both"/>
              <w:rPr>
                <w:rFonts w:ascii="Marianne" w:hAnsi="Marianne" w:cs="Arial"/>
                <w:bCs/>
                <w:color w:val="000000"/>
                <w:sz w:val="18"/>
                <w:szCs w:val="18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 xml:space="preserve">Capacité à respecter l’organisation collective du travail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398"/>
        </w:trPr>
        <w:tc>
          <w:tcPr>
            <w:tcW w:w="1701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 xml:space="preserve">Rigueur et efficacité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832"/>
        </w:trPr>
        <w:tc>
          <w:tcPr>
            <w:tcW w:w="1701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Aptitudes à exercer des responsabilités particulières ou à faire face à des sujétions spécifiques au poste occupé.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546"/>
        </w:trPr>
        <w:tc>
          <w:tcPr>
            <w:tcW w:w="1701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Capacité à partager l’information, à transférer des connaissances et à rendre compte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330"/>
        </w:trPr>
        <w:tc>
          <w:tcPr>
            <w:tcW w:w="1701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Capacité à s’investir dans des projets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63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B1E78" w:rsidRPr="00161443" w:rsidRDefault="004B1E78" w:rsidP="00161443">
            <w:pPr>
              <w:ind w:right="137"/>
              <w:jc w:val="center"/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  <w:t>Qualités personnelles et professionnelles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jc w:val="both"/>
              <w:rPr>
                <w:rFonts w:ascii="Marianne" w:hAnsi="Marianne" w:cs="Arial"/>
                <w:bCs/>
                <w:color w:val="000000"/>
                <w:sz w:val="18"/>
                <w:szCs w:val="18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Autonomie, discernement et sens des initiatives dans l’exercice des attributions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554"/>
        </w:trPr>
        <w:tc>
          <w:tcPr>
            <w:tcW w:w="1701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Capacités d’adaptation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831"/>
        </w:trPr>
        <w:tc>
          <w:tcPr>
            <w:tcW w:w="1701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Aptitudes relationnelles (avec le public et dans l’environnement professionnel), maîtrise de soi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150C9A" w:rsidRPr="00161443" w:rsidRDefault="00150C9A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Cs/>
          <w:color w:val="000000"/>
          <w:sz w:val="18"/>
          <w:szCs w:val="18"/>
          <w:lang w:eastAsia="fr-FR"/>
        </w:rPr>
      </w:pPr>
      <w:r w:rsidRPr="00161443">
        <w:rPr>
          <w:rFonts w:ascii="Marianne" w:eastAsia="Times New Roman" w:hAnsi="Marianne" w:cs="Arial"/>
          <w:bCs/>
          <w:color w:val="000000"/>
          <w:sz w:val="18"/>
          <w:szCs w:val="18"/>
          <w:lang w:eastAsia="fr-FR"/>
        </w:rPr>
        <w:tab/>
      </w:r>
    </w:p>
    <w:p w:rsidR="009D4146" w:rsidRPr="00161443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18"/>
          <w:szCs w:val="18"/>
          <w:lang w:eastAsia="fr-FR"/>
        </w:rPr>
      </w:pPr>
    </w:p>
    <w:p w:rsidR="009D4146" w:rsidRPr="00161443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18"/>
          <w:szCs w:val="18"/>
          <w:lang w:eastAsia="fr-FR"/>
        </w:rPr>
      </w:pPr>
    </w:p>
    <w:p w:rsidR="009D4146" w:rsidRPr="00161443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18"/>
          <w:szCs w:val="18"/>
          <w:lang w:eastAsia="fr-FR"/>
        </w:rPr>
      </w:pPr>
    </w:p>
    <w:p w:rsidR="009D4146" w:rsidRPr="00161443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18"/>
          <w:szCs w:val="18"/>
          <w:lang w:eastAsia="fr-FR"/>
        </w:rPr>
      </w:pPr>
    </w:p>
    <w:p w:rsidR="009D4146" w:rsidRPr="00161443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18"/>
          <w:szCs w:val="18"/>
          <w:lang w:eastAsia="fr-FR"/>
        </w:rPr>
      </w:pPr>
    </w:p>
    <w:p w:rsidR="00F524A1" w:rsidRPr="00161443" w:rsidRDefault="00F524A1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18"/>
          <w:szCs w:val="18"/>
          <w:lang w:eastAsia="fr-FR"/>
        </w:rPr>
      </w:pPr>
    </w:p>
    <w:p w:rsidR="00F524A1" w:rsidRPr="00161443" w:rsidRDefault="00F524A1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18"/>
          <w:szCs w:val="18"/>
          <w:lang w:eastAsia="fr-FR"/>
        </w:rPr>
      </w:pPr>
    </w:p>
    <w:p w:rsidR="009D4146" w:rsidRPr="00161443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18"/>
          <w:szCs w:val="18"/>
          <w:lang w:eastAsia="fr-FR"/>
        </w:rPr>
      </w:pPr>
    </w:p>
    <w:p w:rsidR="009D4146" w:rsidRPr="00161443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18"/>
          <w:szCs w:val="18"/>
          <w:lang w:eastAsia="fr-FR"/>
        </w:rPr>
      </w:pPr>
    </w:p>
    <w:p w:rsidR="009D4146" w:rsidRPr="00161443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18"/>
          <w:szCs w:val="18"/>
          <w:lang w:eastAsia="fr-FR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4366"/>
        <w:gridCol w:w="1283"/>
        <w:gridCol w:w="1283"/>
        <w:gridCol w:w="1283"/>
      </w:tblGrid>
      <w:tr w:rsidR="00150C9A" w:rsidRPr="00161443" w:rsidTr="00161443">
        <w:trPr>
          <w:trHeight w:val="525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C9A" w:rsidRPr="00161443" w:rsidRDefault="00150C9A" w:rsidP="00150C9A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  <w:p w:rsidR="009D4146" w:rsidRPr="00161443" w:rsidRDefault="009D4146" w:rsidP="00150C9A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9A" w:rsidRPr="00161443" w:rsidRDefault="00150C9A" w:rsidP="00150C9A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0C9A" w:rsidRPr="00161443" w:rsidRDefault="00150C9A" w:rsidP="00150C9A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>Compétence en cours d’acquisition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150C9A" w:rsidRPr="00161443" w:rsidRDefault="00150C9A" w:rsidP="00150C9A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>Compétence acquise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150C9A" w:rsidRPr="00161443" w:rsidRDefault="00150C9A" w:rsidP="00150C9A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>Compétence maîtrisée</w:t>
            </w:r>
          </w:p>
        </w:tc>
      </w:tr>
      <w:tr w:rsidR="004B1E78" w:rsidRPr="00161443" w:rsidTr="00161443">
        <w:trPr>
          <w:trHeight w:val="339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  <w:t>Capacité à évoluer dans le corps supérieur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jc w:val="both"/>
              <w:rPr>
                <w:rFonts w:ascii="Marianne" w:hAnsi="Marianne" w:cs="Arial"/>
                <w:bCs/>
                <w:color w:val="000000"/>
                <w:sz w:val="18"/>
                <w:szCs w:val="18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Capacité à animer une équipe ou un réseau</w:t>
            </w:r>
            <w:r w:rsidRPr="0016144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 xml:space="preserve">; aptitude </w:t>
            </w:r>
            <w:r w:rsidRPr="00161443">
              <w:rPr>
                <w:rFonts w:ascii="Marianne" w:hAnsi="Marianne" w:cs="Marianne"/>
                <w:bCs/>
                <w:color w:val="000000"/>
                <w:sz w:val="18"/>
                <w:szCs w:val="18"/>
              </w:rPr>
              <w:t>à</w:t>
            </w: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 xml:space="preserve"> pr</w:t>
            </w:r>
            <w:r w:rsidRPr="00161443">
              <w:rPr>
                <w:rFonts w:ascii="Marianne" w:hAnsi="Marianne" w:cs="Marianne"/>
                <w:bCs/>
                <w:color w:val="000000"/>
                <w:sz w:val="18"/>
                <w:szCs w:val="18"/>
              </w:rPr>
              <w:t>é</w:t>
            </w: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 xml:space="preserve">venir, </w:t>
            </w:r>
            <w:r w:rsidRPr="00161443">
              <w:rPr>
                <w:rFonts w:ascii="Marianne" w:hAnsi="Marianne" w:cs="Marianne"/>
                <w:bCs/>
                <w:color w:val="000000"/>
                <w:sz w:val="18"/>
                <w:szCs w:val="18"/>
              </w:rPr>
              <w:t>à</w:t>
            </w: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 xml:space="preserve"> arbitrer et </w:t>
            </w:r>
            <w:r w:rsidRPr="00161443">
              <w:rPr>
                <w:rFonts w:ascii="Marianne" w:hAnsi="Marianne" w:cs="Marianne"/>
                <w:bCs/>
                <w:color w:val="000000"/>
                <w:sz w:val="18"/>
                <w:szCs w:val="18"/>
              </w:rPr>
              <w:t>à</w:t>
            </w: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 xml:space="preserve"> g</w:t>
            </w:r>
            <w:r w:rsidRPr="00161443">
              <w:rPr>
                <w:rFonts w:ascii="Marianne" w:hAnsi="Marianne" w:cs="Marianne"/>
                <w:bCs/>
                <w:color w:val="000000"/>
                <w:sz w:val="18"/>
                <w:szCs w:val="18"/>
              </w:rPr>
              <w:t>é</w:t>
            </w: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 xml:space="preserve">rer des conflits 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389"/>
        </w:trPr>
        <w:tc>
          <w:tcPr>
            <w:tcW w:w="1730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jc w:val="both"/>
              <w:rPr>
                <w:rFonts w:ascii="Marianne" w:hAnsi="Marianne" w:cs="Arial"/>
                <w:bCs/>
                <w:color w:val="000000"/>
                <w:sz w:val="18"/>
                <w:szCs w:val="18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 xml:space="preserve">Aptitude à faire des propositions, à prendre des décisions, et à les faire appliquer 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315"/>
        </w:trPr>
        <w:tc>
          <w:tcPr>
            <w:tcW w:w="1730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jc w:val="both"/>
              <w:rPr>
                <w:rFonts w:ascii="Marianne" w:hAnsi="Marianne" w:cs="Arial"/>
                <w:bCs/>
                <w:color w:val="000000"/>
                <w:sz w:val="18"/>
                <w:szCs w:val="18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Capacités d’organisation et de pilotage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B1E78" w:rsidRPr="00161443" w:rsidTr="00161443">
        <w:trPr>
          <w:trHeight w:val="315"/>
        </w:trPr>
        <w:tc>
          <w:tcPr>
            <w:tcW w:w="1730" w:type="dxa"/>
            <w:vMerge/>
            <w:vAlign w:val="center"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161443" w:rsidRDefault="004B1E78" w:rsidP="004B1E78">
            <w:pPr>
              <w:jc w:val="both"/>
              <w:rPr>
                <w:rFonts w:ascii="Marianne" w:hAnsi="Marianne" w:cs="Arial"/>
                <w:bCs/>
                <w:color w:val="000000"/>
                <w:sz w:val="18"/>
                <w:szCs w:val="18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Aptitude à la conduite de projets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161443" w:rsidRDefault="004B1E78" w:rsidP="004B1E78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4B1E78" w:rsidRPr="00161443" w:rsidTr="00161443">
        <w:trPr>
          <w:trHeight w:val="315"/>
        </w:trPr>
        <w:tc>
          <w:tcPr>
            <w:tcW w:w="1730" w:type="dxa"/>
            <w:vMerge/>
            <w:vAlign w:val="center"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161443" w:rsidRDefault="004B1E78" w:rsidP="004B1E78">
            <w:pPr>
              <w:jc w:val="both"/>
              <w:rPr>
                <w:rFonts w:ascii="Marianne" w:hAnsi="Marianne" w:cs="Arial"/>
                <w:bCs/>
                <w:color w:val="000000"/>
                <w:sz w:val="18"/>
                <w:szCs w:val="18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Aptitude au dialogue, à la communication et à la négociation.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161443" w:rsidRDefault="004B1E78" w:rsidP="004B1E78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4B1E78" w:rsidRPr="00161443" w:rsidTr="00161443">
        <w:trPr>
          <w:trHeight w:val="315"/>
        </w:trPr>
        <w:tc>
          <w:tcPr>
            <w:tcW w:w="1730" w:type="dxa"/>
            <w:vMerge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jc w:val="both"/>
              <w:rPr>
                <w:rFonts w:ascii="Marianne" w:hAnsi="Marianne" w:cs="Arial"/>
                <w:bCs/>
                <w:color w:val="000000"/>
                <w:sz w:val="18"/>
                <w:szCs w:val="18"/>
              </w:rPr>
            </w:pPr>
            <w:r w:rsidRPr="00161443">
              <w:rPr>
                <w:rFonts w:ascii="Marianne" w:hAnsi="Marianne" w:cs="Arial"/>
                <w:bCs/>
                <w:color w:val="000000"/>
                <w:sz w:val="18"/>
                <w:szCs w:val="18"/>
              </w:rPr>
              <w:t>Capacité à former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78" w:rsidRPr="00161443" w:rsidRDefault="004B1E78" w:rsidP="004B1E78">
            <w:pPr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1614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865ACB" w:rsidRDefault="00865ACB" w:rsidP="006034DB">
      <w:pPr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p w:rsidR="00022427" w:rsidRDefault="00022427" w:rsidP="006034DB">
      <w:pPr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p w:rsidR="00022427" w:rsidRPr="000325A2" w:rsidRDefault="00022427" w:rsidP="00022427">
      <w:pPr>
        <w:tabs>
          <w:tab w:val="left" w:pos="6312"/>
          <w:tab w:val="left" w:pos="7586"/>
          <w:tab w:val="left" w:pos="8860"/>
        </w:tabs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  <w:r w:rsidRPr="000325A2">
        <w:rPr>
          <w:rFonts w:ascii="Marianne" w:eastAsia="Times New Roman" w:hAnsi="Marianne" w:cs="Arial"/>
          <w:b/>
          <w:bCs/>
          <w:color w:val="000000"/>
          <w:sz w:val="20"/>
          <w:szCs w:val="20"/>
          <w:u w:val="single"/>
          <w:lang w:eastAsia="fr-FR"/>
        </w:rPr>
        <w:t>Les dominantes professionnelles acquises</w:t>
      </w:r>
      <w:r w:rsidRPr="000325A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fr-FR"/>
        </w:rPr>
        <w:t> </w:t>
      </w:r>
      <w:r w:rsidRPr="000325A2">
        <w:rPr>
          <w:rFonts w:ascii="Marianne" w:eastAsia="Times New Roman" w:hAnsi="Marianne" w:cs="Arial"/>
          <w:b/>
          <w:bCs/>
          <w:color w:val="000000"/>
          <w:sz w:val="20"/>
          <w:szCs w:val="20"/>
          <w:u w:val="single"/>
          <w:lang w:eastAsia="fr-FR"/>
        </w:rPr>
        <w:t>:</w:t>
      </w:r>
    </w:p>
    <w:p w:rsidR="00022427" w:rsidRPr="00AE16B1" w:rsidRDefault="00022427" w:rsidP="00022427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Cs/>
          <w:i/>
          <w:color w:val="000000"/>
          <w:sz w:val="20"/>
          <w:szCs w:val="20"/>
          <w:lang w:eastAsia="fr-FR"/>
        </w:rPr>
      </w:pPr>
      <w:r w:rsidRPr="00AE16B1">
        <w:rPr>
          <w:rFonts w:ascii="Marianne" w:eastAsia="Times New Roman" w:hAnsi="Marianne" w:cs="Arial"/>
          <w:bCs/>
          <w:i/>
          <w:color w:val="000000"/>
          <w:sz w:val="20"/>
          <w:szCs w:val="20"/>
          <w:lang w:eastAsia="fr-FR"/>
        </w:rPr>
        <w:t>Cochez les cases correspondant au niveau constaté</w:t>
      </w:r>
    </w:p>
    <w:p w:rsidR="00022427" w:rsidRPr="000325A2" w:rsidRDefault="00022427" w:rsidP="00022427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1276"/>
        <w:gridCol w:w="1418"/>
        <w:gridCol w:w="1559"/>
        <w:gridCol w:w="992"/>
        <w:gridCol w:w="1276"/>
      </w:tblGrid>
      <w:tr w:rsidR="00022427" w:rsidRPr="000325A2" w:rsidTr="004B390D">
        <w:tc>
          <w:tcPr>
            <w:tcW w:w="198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insuffisant</w:t>
            </w:r>
          </w:p>
        </w:tc>
        <w:tc>
          <w:tcPr>
            <w:tcW w:w="1276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moyen</w:t>
            </w:r>
          </w:p>
        </w:tc>
        <w:tc>
          <w:tcPr>
            <w:tcW w:w="1418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satisfaisant</w:t>
            </w:r>
          </w:p>
        </w:tc>
        <w:tc>
          <w:tcPr>
            <w:tcW w:w="1559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remarquable</w:t>
            </w:r>
          </w:p>
        </w:tc>
        <w:tc>
          <w:tcPr>
            <w:tcW w:w="992" w:type="dxa"/>
          </w:tcPr>
          <w:p w:rsidR="00022427" w:rsidRPr="008E4FD9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E4FD9"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  <w:lang w:eastAsia="fr-FR"/>
              </w:rPr>
              <w:t>Non pertinent</w:t>
            </w:r>
          </w:p>
        </w:tc>
        <w:tc>
          <w:tcPr>
            <w:tcW w:w="1276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Explicitez</w:t>
            </w:r>
          </w:p>
        </w:tc>
      </w:tr>
      <w:tr w:rsidR="00022427" w:rsidRPr="000325A2" w:rsidTr="004B390D">
        <w:tc>
          <w:tcPr>
            <w:tcW w:w="198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Juridique/</w:t>
            </w:r>
          </w:p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Réglementaire</w:t>
            </w:r>
          </w:p>
        </w:tc>
        <w:tc>
          <w:tcPr>
            <w:tcW w:w="127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22427" w:rsidRPr="000325A2" w:rsidTr="004B390D">
        <w:trPr>
          <w:trHeight w:val="365"/>
        </w:trPr>
        <w:tc>
          <w:tcPr>
            <w:tcW w:w="198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Budgétaire</w:t>
            </w:r>
          </w:p>
        </w:tc>
        <w:tc>
          <w:tcPr>
            <w:tcW w:w="127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22427" w:rsidRPr="000325A2" w:rsidTr="004B390D">
        <w:trPr>
          <w:trHeight w:val="399"/>
        </w:trPr>
        <w:tc>
          <w:tcPr>
            <w:tcW w:w="198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Encadrement</w:t>
            </w:r>
          </w:p>
        </w:tc>
        <w:tc>
          <w:tcPr>
            <w:tcW w:w="127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22427" w:rsidRPr="000325A2" w:rsidTr="004B390D">
        <w:tc>
          <w:tcPr>
            <w:tcW w:w="198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Technique</w:t>
            </w:r>
          </w:p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(nouvelles technologies…)</w:t>
            </w:r>
          </w:p>
        </w:tc>
        <w:tc>
          <w:tcPr>
            <w:tcW w:w="127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22427" w:rsidRPr="000325A2" w:rsidTr="004B390D">
        <w:tc>
          <w:tcPr>
            <w:tcW w:w="198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Autres (à préciser)</w:t>
            </w:r>
          </w:p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022427" w:rsidRPr="000325A2" w:rsidRDefault="00022427" w:rsidP="00022427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p w:rsidR="00022427" w:rsidRPr="00161443" w:rsidRDefault="00022427" w:rsidP="006034DB">
      <w:pPr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p w:rsidR="006034DB" w:rsidRPr="00E30A3A" w:rsidRDefault="006034DB" w:rsidP="006034DB">
      <w:pPr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u w:val="single"/>
          <w:lang w:eastAsia="fr-FR"/>
        </w:rPr>
      </w:pPr>
      <w:r w:rsidRPr="00E30A3A">
        <w:rPr>
          <w:rFonts w:ascii="Marianne" w:eastAsia="Times New Roman" w:hAnsi="Marianne" w:cs="Arial"/>
          <w:b/>
          <w:bCs/>
          <w:color w:val="000000"/>
          <w:sz w:val="20"/>
          <w:szCs w:val="20"/>
          <w:u w:val="single"/>
          <w:lang w:eastAsia="fr-FR"/>
        </w:rPr>
        <w:t>Parcours professionnel</w:t>
      </w:r>
    </w:p>
    <w:p w:rsidR="006034DB" w:rsidRPr="00161443" w:rsidRDefault="006034DB" w:rsidP="006034DB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p w:rsidR="006034DB" w:rsidRPr="007970DD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b/>
          <w:color w:val="000000"/>
          <w:sz w:val="20"/>
          <w:szCs w:val="20"/>
          <w:lang w:eastAsia="fr-FR"/>
        </w:rPr>
        <w:t>Valorisation des candidats exerçant ou ayant exercé des fonctions de responsabilités supérieures au cours des 5 dernières années</w:t>
      </w:r>
      <w:r w:rsidR="007970DD">
        <w:rPr>
          <w:rFonts w:ascii="Marianne" w:eastAsia="Times New Roman" w:hAnsi="Marianne" w:cs="Arial"/>
          <w:b/>
          <w:color w:val="000000"/>
          <w:sz w:val="20"/>
          <w:szCs w:val="20"/>
          <w:lang w:eastAsia="fr-FR"/>
        </w:rPr>
        <w:t xml:space="preserve"> </w:t>
      </w:r>
      <w:r w:rsidR="007970DD" w:rsidRPr="007970DD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>(exemple</w:t>
      </w:r>
      <w:r w:rsidR="007970DD" w:rsidRPr="007970D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="007970DD" w:rsidRPr="007970DD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>: intérim d’adjoint gestionnaire, de responsable de service)</w:t>
      </w:r>
      <w:r w:rsidR="007970DD" w:rsidRPr="007970D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="007970DD" w:rsidRPr="007970DD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>:</w:t>
      </w:r>
    </w:p>
    <w:p w:rsidR="009D4146" w:rsidRPr="00161443" w:rsidRDefault="007970DD" w:rsidP="009D4146">
      <w:pPr>
        <w:tabs>
          <w:tab w:val="left" w:pos="2880"/>
          <w:tab w:val="left" w:pos="7546"/>
        </w:tabs>
        <w:spacing w:after="0" w:line="240" w:lineRule="auto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  <w:r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13F7" w:rsidRPr="00161443" w:rsidRDefault="007113F7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p w:rsidR="004B1E78" w:rsidRPr="00161443" w:rsidRDefault="004B1E78" w:rsidP="004B1E78">
      <w:pPr>
        <w:tabs>
          <w:tab w:val="left" w:pos="2880"/>
          <w:tab w:val="left" w:pos="7546"/>
        </w:tabs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sz w:val="20"/>
          <w:szCs w:val="20"/>
          <w:lang w:eastAsia="fr-FR"/>
        </w:rPr>
        <w:t>Autres responsabilités exercées : (citer les dates et expliciter)</w:t>
      </w:r>
    </w:p>
    <w:p w:rsidR="004B1E78" w:rsidRPr="00161443" w:rsidRDefault="004B1E78" w:rsidP="004B1E78">
      <w:pPr>
        <w:tabs>
          <w:tab w:val="left" w:pos="2880"/>
          <w:tab w:val="left" w:pos="7546"/>
        </w:tabs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  <w:proofErr w:type="gramStart"/>
      <w:r w:rsidRPr="00161443">
        <w:rPr>
          <w:rFonts w:ascii="Marianne" w:eastAsia="Times New Roman" w:hAnsi="Marianne" w:cs="Arial"/>
          <w:sz w:val="20"/>
          <w:szCs w:val="20"/>
          <w:lang w:eastAsia="fr-FR"/>
        </w:rPr>
        <w:t>exemples</w:t>
      </w:r>
      <w:proofErr w:type="gramEnd"/>
      <w:r w:rsidRPr="00161443">
        <w:rPr>
          <w:rFonts w:ascii="Marianne" w:eastAsia="Times New Roman" w:hAnsi="Marianne" w:cs="Arial"/>
          <w:sz w:val="20"/>
          <w:szCs w:val="20"/>
          <w:lang w:eastAsia="fr-FR"/>
        </w:rPr>
        <w:t xml:space="preserve"> : Formateur </w:t>
      </w:r>
      <w:r w:rsidR="00865ACB" w:rsidRPr="00161443">
        <w:rPr>
          <w:rFonts w:ascii="Marianne" w:eastAsia="Times New Roman" w:hAnsi="Marianne" w:cs="Arial"/>
          <w:sz w:val="20"/>
          <w:szCs w:val="20"/>
          <w:lang w:eastAsia="fr-FR"/>
        </w:rPr>
        <w:t>DAFPEN</w:t>
      </w:r>
      <w:r w:rsidRPr="00161443">
        <w:rPr>
          <w:rFonts w:ascii="Marianne" w:eastAsia="Times New Roman" w:hAnsi="Marianne" w:cs="Arial"/>
          <w:sz w:val="20"/>
          <w:szCs w:val="20"/>
          <w:lang w:eastAsia="fr-FR"/>
        </w:rPr>
        <w:t>,</w:t>
      </w:r>
      <w:r w:rsidR="00161443">
        <w:rPr>
          <w:rFonts w:ascii="Marianne" w:eastAsia="Times New Roman" w:hAnsi="Marianne" w:cs="Arial"/>
          <w:sz w:val="20"/>
          <w:szCs w:val="20"/>
          <w:lang w:eastAsia="fr-FR"/>
        </w:rPr>
        <w:t xml:space="preserve"> </w:t>
      </w:r>
      <w:r w:rsidR="00865ACB" w:rsidRPr="00161443">
        <w:rPr>
          <w:rFonts w:ascii="Marianne" w:eastAsia="Times New Roman" w:hAnsi="Marianne" w:cs="Arial"/>
          <w:sz w:val="20"/>
          <w:szCs w:val="20"/>
          <w:lang w:eastAsia="fr-FR"/>
        </w:rPr>
        <w:t>tutorat,</w:t>
      </w:r>
      <w:r w:rsidRPr="00161443">
        <w:rPr>
          <w:rFonts w:ascii="Marianne" w:eastAsia="Times New Roman" w:hAnsi="Marianne" w:cs="Arial"/>
          <w:sz w:val="20"/>
          <w:szCs w:val="20"/>
          <w:lang w:eastAsia="fr-FR"/>
        </w:rPr>
        <w:t xml:space="preserve"> coordonnateur de groupements (achats, services) </w:t>
      </w:r>
      <w:r w:rsidR="00022427">
        <w:rPr>
          <w:rFonts w:ascii="Marianne" w:eastAsia="Times New Roman" w:hAnsi="Marianne" w:cs="Arial"/>
          <w:sz w:val="20"/>
          <w:szCs w:val="20"/>
          <w:lang w:eastAsia="fr-FR"/>
        </w:rPr>
        <w:t>…</w:t>
      </w:r>
    </w:p>
    <w:p w:rsidR="004B1E78" w:rsidRPr="007970DD" w:rsidRDefault="007970DD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Marianne" w:eastAsia="Times New Roman" w:hAnsi="Marianne" w:cs="Arial"/>
          <w:bCs/>
          <w:color w:val="000000"/>
          <w:sz w:val="20"/>
          <w:szCs w:val="20"/>
          <w:lang w:eastAsia="fr-FR"/>
        </w:rPr>
      </w:pPr>
      <w:r w:rsidRPr="007970DD">
        <w:rPr>
          <w:rFonts w:ascii="Marianne" w:eastAsia="Times New Roman" w:hAnsi="Marianne" w:cs="Arial"/>
          <w:bCs/>
          <w:color w:val="000000"/>
          <w:sz w:val="20"/>
          <w:szCs w:val="20"/>
          <w:lang w:eastAsia="fr-FR"/>
        </w:rPr>
        <w:t>-------------------------</w:t>
      </w:r>
      <w:r>
        <w:rPr>
          <w:rFonts w:ascii="Marianne" w:eastAsia="Times New Roman" w:hAnsi="Marianne" w:cs="Arial"/>
          <w:bCs/>
          <w:color w:val="000000"/>
          <w:sz w:val="20"/>
          <w:szCs w:val="20"/>
          <w:lang w:eastAsia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34DB" w:rsidRPr="00161443" w:rsidRDefault="006034DB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p w:rsidR="007D7CC0" w:rsidRPr="00161443" w:rsidRDefault="007D7CC0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p w:rsidR="006034DB" w:rsidRPr="00E30A3A" w:rsidRDefault="006034DB" w:rsidP="00951836">
      <w:pPr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  <w:r w:rsidRPr="00E30A3A">
        <w:rPr>
          <w:rFonts w:ascii="Marianne" w:eastAsia="Times New Roman" w:hAnsi="Marianne" w:cs="Arial"/>
          <w:b/>
          <w:bCs/>
          <w:color w:val="000000"/>
          <w:sz w:val="20"/>
          <w:szCs w:val="20"/>
          <w:u w:val="single"/>
          <w:lang w:eastAsia="fr-FR"/>
        </w:rPr>
        <w:t>Effort de promotion</w:t>
      </w:r>
      <w:r w:rsidRPr="00E30A3A"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  <w:tab/>
      </w:r>
    </w:p>
    <w:p w:rsidR="00E30A3A" w:rsidRPr="00E30A3A" w:rsidRDefault="00E30A3A" w:rsidP="00951836">
      <w:pPr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u w:val="single"/>
          <w:lang w:eastAsia="fr-FR"/>
        </w:rPr>
      </w:pPr>
    </w:p>
    <w:p w:rsidR="004B1E78" w:rsidRPr="00161443" w:rsidRDefault="004B1E78" w:rsidP="006034DB">
      <w:pPr>
        <w:rPr>
          <w:rFonts w:ascii="Marianne" w:eastAsia="Times New Roman" w:hAnsi="Marianne" w:cs="Arial"/>
          <w:sz w:val="20"/>
          <w:szCs w:val="20"/>
          <w:lang w:eastAsia="fr-FR"/>
        </w:rPr>
      </w:pPr>
      <w:bookmarkStart w:id="0" w:name="CaseACocher4"/>
      <w:r w:rsidRPr="00161443">
        <w:rPr>
          <w:rFonts w:ascii="Marianne" w:eastAsia="Times New Roman" w:hAnsi="Marianne" w:cs="Arial"/>
          <w:sz w:val="20"/>
          <w:szCs w:val="20"/>
          <w:lang w:eastAsia="fr-FR"/>
        </w:rPr>
        <w:t xml:space="preserve">L'agent </w:t>
      </w:r>
      <w:proofErr w:type="spellStart"/>
      <w:r w:rsidRPr="00161443">
        <w:rPr>
          <w:rFonts w:ascii="Marianne" w:eastAsia="Times New Roman" w:hAnsi="Marianne" w:cs="Arial"/>
          <w:sz w:val="20"/>
          <w:szCs w:val="20"/>
          <w:lang w:eastAsia="fr-FR"/>
        </w:rPr>
        <w:t>a-t-il</w:t>
      </w:r>
      <w:proofErr w:type="spellEnd"/>
      <w:r w:rsidRPr="00161443">
        <w:rPr>
          <w:rFonts w:ascii="Marianne" w:eastAsia="Times New Roman" w:hAnsi="Marianne" w:cs="Arial"/>
          <w:sz w:val="20"/>
          <w:szCs w:val="20"/>
          <w:lang w:eastAsia="fr-FR"/>
        </w:rPr>
        <w:t xml:space="preserve"> été admissible au concours d’attaché ou IRA </w:t>
      </w:r>
      <w:r w:rsidR="00E30A3A">
        <w:rPr>
          <w:rFonts w:ascii="Marianne" w:eastAsia="Times New Roman" w:hAnsi="Marianne" w:cs="Arial"/>
          <w:sz w:val="20"/>
          <w:szCs w:val="20"/>
          <w:lang w:eastAsia="fr-FR"/>
        </w:rPr>
        <w:t>au cours des dix dernières années (depuis 201</w:t>
      </w:r>
      <w:r w:rsidR="00902C0B">
        <w:rPr>
          <w:rFonts w:ascii="Marianne" w:eastAsia="Times New Roman" w:hAnsi="Marianne" w:cs="Arial"/>
          <w:sz w:val="20"/>
          <w:szCs w:val="20"/>
          <w:lang w:eastAsia="fr-FR"/>
        </w:rPr>
        <w:t>4</w:t>
      </w:r>
      <w:bookmarkStart w:id="1" w:name="_GoBack"/>
      <w:bookmarkEnd w:id="1"/>
      <w:r w:rsidR="00E30A3A">
        <w:rPr>
          <w:rFonts w:ascii="Marianne" w:eastAsia="Times New Roman" w:hAnsi="Marianne" w:cs="Arial"/>
          <w:sz w:val="20"/>
          <w:szCs w:val="20"/>
          <w:lang w:eastAsia="fr-FR"/>
        </w:rPr>
        <w:t xml:space="preserve">) </w:t>
      </w:r>
      <w:r w:rsidRPr="00161443">
        <w:rPr>
          <w:rFonts w:ascii="Marianne" w:eastAsia="Times New Roman" w:hAnsi="Marianne" w:cs="Arial"/>
          <w:sz w:val="20"/>
          <w:szCs w:val="20"/>
          <w:lang w:eastAsia="fr-FR"/>
        </w:rPr>
        <w:t>?</w:t>
      </w:r>
    </w:p>
    <w:p w:rsidR="00F524A1" w:rsidRPr="00161443" w:rsidRDefault="006034DB" w:rsidP="00F524A1">
      <w:pPr>
        <w:rPr>
          <w:rFonts w:ascii="Marianne" w:hAnsi="Marianne" w:cs="Arial"/>
          <w:sz w:val="20"/>
          <w:szCs w:val="20"/>
        </w:rPr>
      </w:pPr>
      <w:r w:rsidRPr="00161443">
        <w:rPr>
          <w:rFonts w:ascii="Marianne" w:hAnsi="Marianne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61443">
        <w:rPr>
          <w:rFonts w:ascii="Marianne" w:hAnsi="Marianne" w:cs="Arial"/>
          <w:sz w:val="20"/>
          <w:szCs w:val="20"/>
        </w:rPr>
        <w:instrText xml:space="preserve"> FORMCHECKBOX </w:instrText>
      </w:r>
      <w:r w:rsidR="00902C0B">
        <w:rPr>
          <w:rFonts w:ascii="Marianne" w:hAnsi="Marianne"/>
          <w:sz w:val="20"/>
          <w:szCs w:val="20"/>
        </w:rPr>
      </w:r>
      <w:r w:rsidR="00902C0B">
        <w:rPr>
          <w:rFonts w:ascii="Marianne" w:hAnsi="Marianne"/>
          <w:sz w:val="20"/>
          <w:szCs w:val="20"/>
        </w:rPr>
        <w:fldChar w:fldCharType="separate"/>
      </w:r>
      <w:r w:rsidRPr="00161443">
        <w:rPr>
          <w:rFonts w:ascii="Marianne" w:hAnsi="Marianne"/>
          <w:sz w:val="20"/>
          <w:szCs w:val="20"/>
        </w:rPr>
        <w:fldChar w:fldCharType="end"/>
      </w:r>
      <w:bookmarkEnd w:id="0"/>
      <w:r w:rsidRPr="00161443">
        <w:rPr>
          <w:rFonts w:ascii="Marianne" w:hAnsi="Marianne" w:cs="Arial"/>
          <w:sz w:val="20"/>
          <w:szCs w:val="20"/>
        </w:rPr>
        <w:t xml:space="preserve"> Oui                  </w:t>
      </w:r>
      <w:bookmarkStart w:id="2" w:name="CaseACocher5"/>
      <w:r w:rsidRPr="00161443">
        <w:rPr>
          <w:rFonts w:ascii="Marianne" w:hAnsi="Marianne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61443">
        <w:rPr>
          <w:rFonts w:ascii="Marianne" w:hAnsi="Marianne" w:cs="Arial"/>
          <w:sz w:val="20"/>
          <w:szCs w:val="20"/>
        </w:rPr>
        <w:instrText xml:space="preserve"> FORMCHECKBOX </w:instrText>
      </w:r>
      <w:r w:rsidR="00902C0B">
        <w:rPr>
          <w:rFonts w:ascii="Marianne" w:hAnsi="Marianne"/>
          <w:sz w:val="20"/>
          <w:szCs w:val="20"/>
        </w:rPr>
      </w:r>
      <w:r w:rsidR="00902C0B">
        <w:rPr>
          <w:rFonts w:ascii="Marianne" w:hAnsi="Marianne"/>
          <w:sz w:val="20"/>
          <w:szCs w:val="20"/>
        </w:rPr>
        <w:fldChar w:fldCharType="separate"/>
      </w:r>
      <w:r w:rsidRPr="00161443">
        <w:rPr>
          <w:rFonts w:ascii="Marianne" w:hAnsi="Marianne"/>
          <w:sz w:val="20"/>
          <w:szCs w:val="20"/>
        </w:rPr>
        <w:fldChar w:fldCharType="end"/>
      </w:r>
      <w:bookmarkEnd w:id="2"/>
      <w:r w:rsidRPr="00161443">
        <w:rPr>
          <w:rFonts w:ascii="Marianne" w:hAnsi="Marianne" w:cs="Arial"/>
          <w:sz w:val="20"/>
          <w:szCs w:val="20"/>
        </w:rPr>
        <w:t xml:space="preserve"> Non</w:t>
      </w:r>
    </w:p>
    <w:p w:rsidR="006034DB" w:rsidRPr="00161443" w:rsidRDefault="007E6350" w:rsidP="00F524A1">
      <w:pPr>
        <w:rPr>
          <w:rFonts w:ascii="Marianne" w:eastAsia="Times New Roman" w:hAnsi="Marianne" w:cs="Arial"/>
          <w:i/>
          <w:color w:val="000000"/>
          <w:sz w:val="20"/>
          <w:szCs w:val="20"/>
          <w:u w:val="single"/>
          <w:lang w:eastAsia="fr-FR"/>
        </w:rPr>
      </w:pPr>
      <w:r w:rsidRPr="00161443">
        <w:rPr>
          <w:rFonts w:ascii="Marianne" w:eastAsia="Times New Roman" w:hAnsi="Marianne" w:cs="Arial"/>
          <w:i/>
          <w:color w:val="000000"/>
          <w:sz w:val="20"/>
          <w:szCs w:val="20"/>
          <w:u w:val="single"/>
          <w:lang w:eastAsia="fr-FR"/>
        </w:rPr>
        <w:t>Joindre obligatoirement un justificatif</w:t>
      </w:r>
    </w:p>
    <w:p w:rsidR="007E6350" w:rsidRPr="00161443" w:rsidRDefault="007E6350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</w:p>
    <w:p w:rsidR="006034DB" w:rsidRPr="00E30A3A" w:rsidRDefault="006034DB" w:rsidP="00951836">
      <w:pPr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u w:val="single"/>
          <w:lang w:eastAsia="fr-FR"/>
        </w:rPr>
      </w:pPr>
      <w:r w:rsidRPr="00E30A3A">
        <w:rPr>
          <w:rFonts w:ascii="Marianne" w:eastAsia="Times New Roman" w:hAnsi="Marianne" w:cs="Arial"/>
          <w:b/>
          <w:bCs/>
          <w:color w:val="000000"/>
          <w:sz w:val="20"/>
          <w:szCs w:val="20"/>
          <w:u w:val="single"/>
          <w:lang w:eastAsia="fr-FR"/>
        </w:rPr>
        <w:t>Parcours de formation</w:t>
      </w:r>
      <w:r w:rsidRPr="00E30A3A"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  <w:tab/>
      </w:r>
    </w:p>
    <w:p w:rsidR="006034DB" w:rsidRPr="00161443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p w:rsidR="00E30A3A" w:rsidRDefault="006034DB" w:rsidP="006034DB">
      <w:pPr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>a-t-il</w:t>
      </w:r>
      <w:proofErr w:type="spellEnd"/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 xml:space="preserve"> suivi des formations à la préparation d’un examen ou un concours </w:t>
      </w:r>
      <w:r w:rsidR="00E30A3A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 xml:space="preserve">et/ou </w:t>
      </w:r>
      <w:r w:rsidR="00E30A3A"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>un parcours de formation pour acquérir des compétences de niveau supérieur</w:t>
      </w:r>
      <w:r w:rsidR="00E30A3A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 xml:space="preserve"> </w:t>
      </w: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>?</w:t>
      </w:r>
    </w:p>
    <w:p w:rsidR="006034DB" w:rsidRPr="00161443" w:rsidRDefault="006034DB" w:rsidP="006034DB">
      <w:pPr>
        <w:rPr>
          <w:rFonts w:ascii="Marianne" w:hAnsi="Marianne" w:cs="Arial"/>
          <w:sz w:val="20"/>
          <w:szCs w:val="20"/>
        </w:rPr>
      </w:pP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br/>
      </w:r>
      <w:r w:rsidRPr="00161443">
        <w:rPr>
          <w:rFonts w:ascii="Marianne" w:hAnsi="Marianne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61443">
        <w:rPr>
          <w:rFonts w:ascii="Marianne" w:hAnsi="Marianne" w:cs="Arial"/>
          <w:sz w:val="20"/>
          <w:szCs w:val="20"/>
        </w:rPr>
        <w:instrText xml:space="preserve"> FORMCHECKBOX </w:instrText>
      </w:r>
      <w:r w:rsidR="00902C0B">
        <w:rPr>
          <w:rFonts w:ascii="Marianne" w:hAnsi="Marianne" w:cs="Arial"/>
          <w:sz w:val="20"/>
          <w:szCs w:val="20"/>
        </w:rPr>
      </w:r>
      <w:r w:rsidR="00902C0B">
        <w:rPr>
          <w:rFonts w:ascii="Marianne" w:hAnsi="Marianne" w:cs="Arial"/>
          <w:sz w:val="20"/>
          <w:szCs w:val="20"/>
        </w:rPr>
        <w:fldChar w:fldCharType="separate"/>
      </w:r>
      <w:r w:rsidRPr="00161443">
        <w:rPr>
          <w:rFonts w:ascii="Marianne" w:hAnsi="Marianne" w:cs="Arial"/>
          <w:sz w:val="20"/>
          <w:szCs w:val="20"/>
        </w:rPr>
        <w:fldChar w:fldCharType="end"/>
      </w:r>
      <w:r w:rsidRPr="00161443">
        <w:rPr>
          <w:rFonts w:ascii="Marianne" w:hAnsi="Marianne" w:cs="Arial"/>
          <w:sz w:val="20"/>
          <w:szCs w:val="20"/>
        </w:rPr>
        <w:t xml:space="preserve"> Oui                  </w:t>
      </w:r>
      <w:r w:rsidRPr="00161443">
        <w:rPr>
          <w:rFonts w:ascii="Marianne" w:hAnsi="Marianne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61443">
        <w:rPr>
          <w:rFonts w:ascii="Marianne" w:hAnsi="Marianne" w:cs="Arial"/>
          <w:sz w:val="20"/>
          <w:szCs w:val="20"/>
        </w:rPr>
        <w:instrText xml:space="preserve"> FORMCHECKBOX </w:instrText>
      </w:r>
      <w:r w:rsidR="00902C0B">
        <w:rPr>
          <w:rFonts w:ascii="Marianne" w:hAnsi="Marianne" w:cs="Arial"/>
          <w:sz w:val="20"/>
          <w:szCs w:val="20"/>
        </w:rPr>
      </w:r>
      <w:r w:rsidR="00902C0B">
        <w:rPr>
          <w:rFonts w:ascii="Marianne" w:hAnsi="Marianne" w:cs="Arial"/>
          <w:sz w:val="20"/>
          <w:szCs w:val="20"/>
        </w:rPr>
        <w:fldChar w:fldCharType="separate"/>
      </w:r>
      <w:r w:rsidRPr="00161443">
        <w:rPr>
          <w:rFonts w:ascii="Marianne" w:hAnsi="Marianne" w:cs="Arial"/>
          <w:sz w:val="20"/>
          <w:szCs w:val="20"/>
        </w:rPr>
        <w:fldChar w:fldCharType="end"/>
      </w:r>
      <w:r w:rsidRPr="00161443">
        <w:rPr>
          <w:rFonts w:ascii="Marianne" w:hAnsi="Marianne" w:cs="Arial"/>
          <w:sz w:val="20"/>
          <w:szCs w:val="20"/>
        </w:rPr>
        <w:t xml:space="preserve"> Non</w:t>
      </w:r>
    </w:p>
    <w:p w:rsidR="006034DB" w:rsidRPr="00161443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Marianne" w:eastAsia="Times New Roman" w:hAnsi="Marianne" w:cs="Arial"/>
          <w:color w:val="FF0000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>Si oui, lesquels ?</w:t>
      </w: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ab/>
      </w:r>
      <w:r w:rsidRPr="00161443">
        <w:rPr>
          <w:rFonts w:ascii="Calibri" w:eastAsia="Times New Roman" w:hAnsi="Calibri" w:cs="Calibri"/>
          <w:color w:val="FF0000"/>
          <w:sz w:val="20"/>
          <w:szCs w:val="20"/>
          <w:lang w:eastAsia="fr-FR"/>
        </w:rPr>
        <w:t> </w:t>
      </w:r>
    </w:p>
    <w:p w:rsidR="006034DB" w:rsidRPr="00161443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410"/>
        <w:gridCol w:w="2126"/>
      </w:tblGrid>
      <w:tr w:rsidR="006034DB" w:rsidRPr="00161443" w:rsidTr="00E30A3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Pr="00161443" w:rsidRDefault="006034DB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61443">
              <w:rPr>
                <w:rFonts w:ascii="Marianne" w:hAnsi="Marianne" w:cs="Arial"/>
                <w:b/>
                <w:sz w:val="20"/>
                <w:szCs w:val="20"/>
              </w:rPr>
              <w:t>3 dernières formation(s) continue(s) : intitulé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Pr="00161443" w:rsidRDefault="006034DB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61443">
              <w:rPr>
                <w:rFonts w:ascii="Marianne" w:hAnsi="Marianne" w:cs="Arial"/>
                <w:b/>
                <w:sz w:val="20"/>
                <w:szCs w:val="20"/>
              </w:rPr>
              <w:t>Organisme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Pr="00161443" w:rsidRDefault="006034DB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61443">
              <w:rPr>
                <w:rFonts w:ascii="Marianne" w:hAnsi="Marianne" w:cs="Arial"/>
                <w:b/>
                <w:sz w:val="20"/>
                <w:szCs w:val="20"/>
              </w:rPr>
              <w:t>Année</w:t>
            </w:r>
          </w:p>
        </w:tc>
      </w:tr>
      <w:tr w:rsidR="006034DB" w:rsidRPr="00161443" w:rsidTr="00E30A3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Pr="00161443" w:rsidRDefault="006034DB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Pr="00161443" w:rsidRDefault="006034DB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Pr="00161443" w:rsidRDefault="006034DB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6034DB" w:rsidRPr="00161443" w:rsidTr="00E30A3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Pr="00161443" w:rsidRDefault="006034DB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Pr="00161443" w:rsidRDefault="006034DB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Pr="00161443" w:rsidRDefault="006034DB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6034DB" w:rsidRPr="00161443" w:rsidTr="00E30A3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Pr="00161443" w:rsidRDefault="006034DB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Pr="00161443" w:rsidRDefault="006034DB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Pr="00161443" w:rsidRDefault="006034DB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</w:tbl>
    <w:p w:rsidR="006034DB" w:rsidRPr="00161443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  <w:tab/>
      </w:r>
    </w:p>
    <w:p w:rsidR="00022427" w:rsidRPr="000325A2" w:rsidRDefault="00022427" w:rsidP="00022427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  <w:r w:rsidRPr="000325A2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ab/>
      </w:r>
      <w:r w:rsidRPr="000325A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0325A2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ab/>
      </w:r>
      <w:r w:rsidRPr="000325A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0325A2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ab/>
      </w:r>
      <w:r w:rsidRPr="000325A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</w:p>
    <w:p w:rsidR="00022427" w:rsidRPr="000325A2" w:rsidRDefault="00022427" w:rsidP="00E30A3A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993" w:hanging="993"/>
        <w:rPr>
          <w:rFonts w:ascii="Marianne" w:eastAsia="Times New Roman" w:hAnsi="Marianne" w:cs="Arial"/>
          <w:b/>
          <w:bCs/>
          <w:color w:val="000000"/>
          <w:sz w:val="20"/>
          <w:szCs w:val="20"/>
          <w:u w:val="single"/>
          <w:lang w:eastAsia="fr-FR"/>
        </w:rPr>
      </w:pPr>
      <w:r w:rsidRPr="000325A2">
        <w:rPr>
          <w:rFonts w:ascii="Marianne" w:eastAsia="Times New Roman" w:hAnsi="Marianne" w:cs="Arial"/>
          <w:b/>
          <w:bCs/>
          <w:color w:val="000000"/>
          <w:sz w:val="20"/>
          <w:szCs w:val="20"/>
          <w:u w:val="single"/>
          <w:lang w:eastAsia="fr-FR"/>
        </w:rPr>
        <w:t xml:space="preserve">Pronostic d’aptitude pour l’exercice de fonctions en catégories </w:t>
      </w:r>
      <w:r>
        <w:rPr>
          <w:rFonts w:ascii="Marianne" w:eastAsia="Times New Roman" w:hAnsi="Marianne" w:cs="Arial"/>
          <w:b/>
          <w:bCs/>
          <w:color w:val="000000"/>
          <w:sz w:val="20"/>
          <w:szCs w:val="20"/>
          <w:u w:val="single"/>
          <w:lang w:eastAsia="fr-FR"/>
        </w:rPr>
        <w:t>A</w:t>
      </w:r>
      <w:r w:rsidRPr="000325A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fr-FR"/>
        </w:rPr>
        <w:t> </w:t>
      </w:r>
      <w:r w:rsidRPr="000325A2">
        <w:rPr>
          <w:rFonts w:ascii="Marianne" w:eastAsia="Times New Roman" w:hAnsi="Marianne" w:cs="Arial"/>
          <w:b/>
          <w:bCs/>
          <w:color w:val="000000"/>
          <w:sz w:val="20"/>
          <w:szCs w:val="20"/>
          <w:u w:val="single"/>
          <w:lang w:eastAsia="fr-FR"/>
        </w:rPr>
        <w:t>:</w:t>
      </w:r>
    </w:p>
    <w:p w:rsidR="00022427" w:rsidRPr="000325A2" w:rsidRDefault="00022427" w:rsidP="00022427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p w:rsidR="00022427" w:rsidRPr="00AE16B1" w:rsidRDefault="00022427" w:rsidP="00022427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Cs/>
          <w:color w:val="000000"/>
          <w:sz w:val="20"/>
          <w:szCs w:val="20"/>
          <w:lang w:eastAsia="fr-FR"/>
        </w:rPr>
      </w:pPr>
      <w:r w:rsidRPr="00AE16B1">
        <w:rPr>
          <w:rFonts w:ascii="Marianne" w:eastAsia="Times New Roman" w:hAnsi="Marianne" w:cs="Arial"/>
          <w:bCs/>
          <w:i/>
          <w:color w:val="000000"/>
          <w:sz w:val="20"/>
          <w:szCs w:val="20"/>
          <w:lang w:eastAsia="fr-FR"/>
        </w:rPr>
        <w:t>Cochez les cases correspondantes</w:t>
      </w:r>
    </w:p>
    <w:p w:rsidR="00022427" w:rsidRPr="000325A2" w:rsidRDefault="00022427" w:rsidP="00022427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jc w:val="both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tbl>
      <w:tblPr>
        <w:tblW w:w="977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457"/>
        <w:gridCol w:w="2457"/>
        <w:gridCol w:w="2457"/>
      </w:tblGrid>
      <w:tr w:rsidR="00022427" w:rsidRPr="000325A2" w:rsidTr="004B390D">
        <w:tc>
          <w:tcPr>
            <w:tcW w:w="240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POTENTIEL D’APTITUDE</w:t>
            </w:r>
          </w:p>
        </w:tc>
        <w:tc>
          <w:tcPr>
            <w:tcW w:w="2457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Adaptation rapide à de nouvelles fonctions</w:t>
            </w:r>
          </w:p>
        </w:tc>
        <w:tc>
          <w:tcPr>
            <w:tcW w:w="2457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Adaptation avec accompagnement aux nouvelles fonctions</w:t>
            </w:r>
          </w:p>
        </w:tc>
        <w:tc>
          <w:tcPr>
            <w:tcW w:w="2457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Parcours mettant en avant des points de vigilance qui rendent difficile l’accès à de nouvelles fonctions</w:t>
            </w:r>
          </w:p>
        </w:tc>
      </w:tr>
      <w:tr w:rsidR="00022427" w:rsidRPr="000325A2" w:rsidTr="004B390D">
        <w:tc>
          <w:tcPr>
            <w:tcW w:w="240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Dans le même secteur d’activité</w:t>
            </w:r>
          </w:p>
        </w:tc>
        <w:tc>
          <w:tcPr>
            <w:tcW w:w="2457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57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57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22427" w:rsidRPr="000325A2" w:rsidTr="004B390D">
        <w:tc>
          <w:tcPr>
            <w:tcW w:w="2405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5A2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  <w:t>Dans tous les secteurs d’activité</w:t>
            </w:r>
          </w:p>
        </w:tc>
        <w:tc>
          <w:tcPr>
            <w:tcW w:w="2457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57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57" w:type="dxa"/>
          </w:tcPr>
          <w:p w:rsidR="00022427" w:rsidRPr="000325A2" w:rsidRDefault="00022427" w:rsidP="004B390D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022427" w:rsidRPr="000325A2" w:rsidRDefault="00022427" w:rsidP="00022427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Marianne" w:eastAsia="Times New Roman" w:hAnsi="Marianne" w:cs="Arial"/>
          <w:b/>
          <w:bCs/>
          <w:color w:val="000000"/>
          <w:sz w:val="20"/>
          <w:szCs w:val="20"/>
          <w:lang w:eastAsia="fr-FR"/>
        </w:rPr>
      </w:pPr>
    </w:p>
    <w:p w:rsidR="008C4D25" w:rsidRPr="00161443" w:rsidRDefault="008C4D25" w:rsidP="00E41E2C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Marianne" w:eastAsia="Times New Roman" w:hAnsi="Marianne" w:cs="Arial"/>
          <w:color w:val="000000"/>
          <w:sz w:val="20"/>
          <w:szCs w:val="20"/>
          <w:lang w:eastAsia="fr-FR"/>
        </w:rPr>
      </w:pP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ab/>
      </w:r>
      <w:r w:rsidRPr="0016144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ab/>
      </w:r>
      <w:r w:rsidRPr="0016144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161443">
        <w:rPr>
          <w:rFonts w:ascii="Marianne" w:eastAsia="Times New Roman" w:hAnsi="Marianne" w:cs="Arial"/>
          <w:color w:val="000000"/>
          <w:sz w:val="20"/>
          <w:szCs w:val="20"/>
          <w:lang w:eastAsia="fr-FR"/>
        </w:rPr>
        <w:tab/>
      </w:r>
      <w:r w:rsidRPr="0016144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</w:p>
    <w:p w:rsidR="00865ACB" w:rsidRPr="00161443" w:rsidRDefault="00865ACB" w:rsidP="00865ACB">
      <w:pPr>
        <w:pStyle w:val="CHARTE2006"/>
        <w:tabs>
          <w:tab w:val="left" w:pos="1276"/>
          <w:tab w:val="left" w:pos="1560"/>
          <w:tab w:val="left" w:pos="1843"/>
          <w:tab w:val="left" w:pos="2410"/>
          <w:tab w:val="left" w:pos="2835"/>
          <w:tab w:val="left" w:pos="3828"/>
          <w:tab w:val="left" w:pos="3969"/>
          <w:tab w:val="left" w:pos="4678"/>
          <w:tab w:val="left" w:pos="4962"/>
          <w:tab w:val="left" w:pos="5954"/>
          <w:tab w:val="left" w:pos="6379"/>
          <w:tab w:val="left" w:pos="6804"/>
          <w:tab w:val="left" w:pos="7938"/>
          <w:tab w:val="left" w:pos="8222"/>
          <w:tab w:val="left" w:pos="8647"/>
          <w:tab w:val="left" w:pos="8931"/>
          <w:tab w:val="left" w:pos="9072"/>
          <w:tab w:val="left" w:pos="9356"/>
        </w:tabs>
        <w:spacing w:before="0"/>
        <w:ind w:left="992"/>
        <w:rPr>
          <w:rFonts w:ascii="Marianne" w:hAnsi="Marianne" w:cs="Arial"/>
        </w:rPr>
      </w:pPr>
    </w:p>
    <w:p w:rsidR="00865ACB" w:rsidRPr="00161443" w:rsidRDefault="00865ACB" w:rsidP="00892068">
      <w:pPr>
        <w:pStyle w:val="CHARTE2006"/>
        <w:tabs>
          <w:tab w:val="left" w:pos="1418"/>
          <w:tab w:val="left" w:pos="1843"/>
          <w:tab w:val="left" w:pos="2694"/>
          <w:tab w:val="left" w:pos="3119"/>
          <w:tab w:val="left" w:pos="3969"/>
          <w:tab w:val="left" w:pos="4253"/>
          <w:tab w:val="left" w:pos="4678"/>
          <w:tab w:val="left" w:pos="4962"/>
          <w:tab w:val="left" w:pos="5387"/>
          <w:tab w:val="left" w:pos="6379"/>
          <w:tab w:val="left" w:pos="6804"/>
          <w:tab w:val="left" w:pos="7230"/>
          <w:tab w:val="left" w:pos="8222"/>
          <w:tab w:val="left" w:pos="8647"/>
          <w:tab w:val="left" w:pos="8931"/>
          <w:tab w:val="left" w:pos="9072"/>
          <w:tab w:val="left" w:pos="9356"/>
        </w:tabs>
        <w:spacing w:before="0" w:after="120"/>
        <w:ind w:left="993" w:hanging="993"/>
        <w:rPr>
          <w:rFonts w:ascii="Marianne" w:hAnsi="Marianne" w:cs="Arial"/>
        </w:rPr>
      </w:pPr>
      <w:r w:rsidRPr="00161443">
        <w:rPr>
          <w:rFonts w:ascii="Marianne" w:hAnsi="Marianne" w:cs="Arial"/>
          <w:b/>
          <w:u w:val="single"/>
        </w:rPr>
        <w:t xml:space="preserve">Avis </w:t>
      </w:r>
      <w:r w:rsidR="00892068">
        <w:rPr>
          <w:rFonts w:ascii="Marianne" w:hAnsi="Marianne" w:cs="Arial"/>
          <w:b/>
          <w:u w:val="single"/>
        </w:rPr>
        <w:t>du supérieur hiérarchique</w:t>
      </w:r>
      <w:r w:rsidRPr="00161443">
        <w:rPr>
          <w:rFonts w:ascii="Calibri" w:hAnsi="Calibri" w:cs="Calibri"/>
          <w:b/>
          <w:u w:val="single"/>
        </w:rPr>
        <w:t> </w:t>
      </w:r>
      <w:r w:rsidRPr="00161443">
        <w:rPr>
          <w:rFonts w:ascii="Marianne" w:hAnsi="Marianne" w:cs="Arial"/>
          <w:b/>
          <w:u w:val="single"/>
        </w:rPr>
        <w:t>:</w:t>
      </w:r>
      <w:r w:rsidRPr="00161443">
        <w:rPr>
          <w:rFonts w:ascii="Marianne" w:hAnsi="Marianne" w:cs="Arial"/>
        </w:rPr>
        <w:tab/>
      </w:r>
      <w:r w:rsidRPr="00161443">
        <w:rPr>
          <w:rFonts w:ascii="Marianne" w:hAnsi="Marianne" w:cs="Arial"/>
        </w:rPr>
        <w:tab/>
      </w:r>
      <w:r w:rsidRPr="00E30A3A">
        <w:rPr>
          <w:rFonts w:ascii="Marianne" w:hAnsi="Marianne" w:cs="Arial"/>
          <w:b/>
        </w:rPr>
        <w:sym w:font="Wingdings" w:char="F0A8"/>
      </w:r>
      <w:r w:rsidRPr="00E30A3A">
        <w:rPr>
          <w:rFonts w:ascii="Marianne" w:hAnsi="Marianne" w:cs="Arial"/>
          <w:b/>
        </w:rPr>
        <w:tab/>
        <w:t>Favorable</w:t>
      </w:r>
      <w:r w:rsidRPr="00E30A3A">
        <w:rPr>
          <w:rFonts w:ascii="Marianne" w:hAnsi="Marianne" w:cs="Arial"/>
          <w:b/>
        </w:rPr>
        <w:tab/>
      </w:r>
      <w:r w:rsidRPr="00E30A3A">
        <w:rPr>
          <w:rFonts w:ascii="Marianne" w:hAnsi="Marianne" w:cs="Arial"/>
          <w:b/>
        </w:rPr>
        <w:tab/>
      </w:r>
      <w:r w:rsidRPr="00E30A3A">
        <w:rPr>
          <w:rFonts w:ascii="Marianne" w:hAnsi="Marianne" w:cs="Arial"/>
          <w:b/>
        </w:rPr>
        <w:sym w:font="Wingdings" w:char="F0A8"/>
      </w:r>
      <w:r w:rsidRPr="00E30A3A">
        <w:rPr>
          <w:rFonts w:ascii="Marianne" w:hAnsi="Marianne" w:cs="Arial"/>
          <w:b/>
        </w:rPr>
        <w:tab/>
        <w:t>Défavorable</w:t>
      </w:r>
    </w:p>
    <w:p w:rsidR="00865ACB" w:rsidRPr="00161443" w:rsidRDefault="00865ACB" w:rsidP="00892068">
      <w:pPr>
        <w:pStyle w:val="CHARTE2006"/>
        <w:tabs>
          <w:tab w:val="left" w:pos="1418"/>
          <w:tab w:val="left" w:pos="1843"/>
          <w:tab w:val="left" w:pos="2694"/>
          <w:tab w:val="left" w:pos="3119"/>
          <w:tab w:val="left" w:pos="3969"/>
          <w:tab w:val="left" w:pos="4253"/>
          <w:tab w:val="left" w:pos="4678"/>
          <w:tab w:val="left" w:pos="4962"/>
          <w:tab w:val="left" w:pos="5387"/>
          <w:tab w:val="left" w:pos="6379"/>
          <w:tab w:val="left" w:pos="6804"/>
          <w:tab w:val="left" w:pos="7230"/>
          <w:tab w:val="left" w:pos="8222"/>
          <w:tab w:val="left" w:pos="8647"/>
          <w:tab w:val="left" w:pos="8931"/>
          <w:tab w:val="left" w:pos="9072"/>
          <w:tab w:val="left" w:pos="9356"/>
        </w:tabs>
        <w:spacing w:before="0"/>
        <w:ind w:left="992" w:hanging="993"/>
        <w:rPr>
          <w:rFonts w:ascii="Marianne" w:hAnsi="Marianne" w:cs="Arial"/>
          <w:b/>
        </w:rPr>
      </w:pPr>
    </w:p>
    <w:p w:rsidR="00865ACB" w:rsidRPr="00161443" w:rsidRDefault="00865ACB" w:rsidP="00892068">
      <w:pPr>
        <w:pStyle w:val="CHARTE2006"/>
        <w:tabs>
          <w:tab w:val="left" w:pos="1418"/>
          <w:tab w:val="left" w:pos="1843"/>
          <w:tab w:val="left" w:pos="2694"/>
          <w:tab w:val="left" w:pos="3119"/>
          <w:tab w:val="left" w:pos="3969"/>
          <w:tab w:val="left" w:pos="4253"/>
          <w:tab w:val="left" w:pos="4678"/>
          <w:tab w:val="left" w:pos="4962"/>
          <w:tab w:val="left" w:pos="5387"/>
          <w:tab w:val="left" w:pos="6379"/>
          <w:tab w:val="left" w:pos="6804"/>
          <w:tab w:val="left" w:pos="6946"/>
          <w:tab w:val="left" w:pos="7230"/>
          <w:tab w:val="left" w:pos="8222"/>
          <w:tab w:val="left" w:pos="8647"/>
          <w:tab w:val="left" w:pos="8931"/>
          <w:tab w:val="left" w:pos="9072"/>
          <w:tab w:val="left" w:pos="9356"/>
        </w:tabs>
        <w:spacing w:before="0" w:after="120"/>
        <w:ind w:left="993" w:hanging="993"/>
        <w:rPr>
          <w:rFonts w:ascii="Marianne" w:hAnsi="Marianne" w:cs="Arial"/>
        </w:rPr>
      </w:pPr>
      <w:r w:rsidRPr="00161443">
        <w:rPr>
          <w:rFonts w:ascii="Marianne" w:hAnsi="Marianne" w:cs="Arial"/>
        </w:rPr>
        <w:t>Fait à</w:t>
      </w:r>
      <w:r w:rsidRPr="00161443">
        <w:rPr>
          <w:rFonts w:ascii="Calibri" w:hAnsi="Calibri" w:cs="Calibri"/>
        </w:rPr>
        <w:t> </w:t>
      </w:r>
      <w:r w:rsidRPr="00161443">
        <w:rPr>
          <w:rFonts w:ascii="Marianne" w:hAnsi="Marianne" w:cs="Arial"/>
        </w:rPr>
        <w:t>:</w:t>
      </w:r>
      <w:r w:rsidRPr="00161443">
        <w:rPr>
          <w:rFonts w:ascii="Marianne" w:hAnsi="Marianne" w:cs="Arial"/>
        </w:rPr>
        <w:tab/>
        <w:t xml:space="preserve">    </w:t>
      </w:r>
      <w:r w:rsidRPr="00161443">
        <w:rPr>
          <w:rFonts w:ascii="Marianne" w:hAnsi="Marianne" w:cs="Arial"/>
        </w:rPr>
        <w:tab/>
      </w:r>
      <w:r w:rsidR="00892068">
        <w:rPr>
          <w:rFonts w:ascii="Marianne" w:hAnsi="Marianne" w:cs="Arial"/>
        </w:rPr>
        <w:t xml:space="preserve">                                </w:t>
      </w:r>
      <w:r w:rsidRPr="00161443">
        <w:rPr>
          <w:rFonts w:ascii="Marianne" w:hAnsi="Marianne" w:cs="Arial"/>
        </w:rPr>
        <w:t>Le</w:t>
      </w:r>
      <w:r w:rsidRPr="00161443">
        <w:rPr>
          <w:rFonts w:ascii="Calibri" w:hAnsi="Calibri" w:cs="Calibri"/>
        </w:rPr>
        <w:t> </w:t>
      </w:r>
      <w:r w:rsidRPr="00161443">
        <w:rPr>
          <w:rFonts w:ascii="Marianne" w:hAnsi="Marianne" w:cs="Arial"/>
        </w:rPr>
        <w:t>:</w:t>
      </w:r>
      <w:r w:rsidRPr="00161443">
        <w:rPr>
          <w:rFonts w:ascii="Marianne" w:hAnsi="Marianne" w:cs="Arial"/>
        </w:rPr>
        <w:tab/>
      </w:r>
    </w:p>
    <w:p w:rsidR="00E30A3A" w:rsidRDefault="00E30A3A" w:rsidP="00892068">
      <w:pPr>
        <w:pStyle w:val="CHARTE2006"/>
        <w:tabs>
          <w:tab w:val="left" w:pos="1418"/>
          <w:tab w:val="left" w:pos="1843"/>
          <w:tab w:val="left" w:pos="2694"/>
          <w:tab w:val="left" w:pos="3119"/>
          <w:tab w:val="left" w:pos="3969"/>
          <w:tab w:val="left" w:pos="4253"/>
          <w:tab w:val="left" w:pos="4678"/>
          <w:tab w:val="left" w:pos="4962"/>
          <w:tab w:val="left" w:pos="5387"/>
          <w:tab w:val="left" w:pos="6379"/>
          <w:tab w:val="left" w:pos="6804"/>
          <w:tab w:val="left" w:pos="6946"/>
          <w:tab w:val="left" w:pos="7230"/>
          <w:tab w:val="left" w:pos="8222"/>
          <w:tab w:val="left" w:pos="8647"/>
          <w:tab w:val="left" w:pos="8931"/>
          <w:tab w:val="left" w:pos="9072"/>
          <w:tab w:val="left" w:pos="9356"/>
        </w:tabs>
        <w:spacing w:before="0" w:after="120"/>
        <w:ind w:left="993" w:hanging="993"/>
        <w:rPr>
          <w:rFonts w:ascii="Marianne" w:hAnsi="Marianne" w:cs="Arial"/>
        </w:rPr>
      </w:pPr>
    </w:p>
    <w:p w:rsidR="00197358" w:rsidRPr="00161443" w:rsidRDefault="00865ACB" w:rsidP="00892068">
      <w:pPr>
        <w:pStyle w:val="CHARTE2006"/>
        <w:tabs>
          <w:tab w:val="left" w:pos="1418"/>
          <w:tab w:val="left" w:pos="1843"/>
          <w:tab w:val="left" w:pos="2694"/>
          <w:tab w:val="left" w:pos="3119"/>
          <w:tab w:val="left" w:pos="3969"/>
          <w:tab w:val="left" w:pos="4253"/>
          <w:tab w:val="left" w:pos="4678"/>
          <w:tab w:val="left" w:pos="4962"/>
          <w:tab w:val="left" w:pos="5387"/>
          <w:tab w:val="left" w:pos="6379"/>
          <w:tab w:val="left" w:pos="6804"/>
          <w:tab w:val="left" w:pos="6946"/>
          <w:tab w:val="left" w:pos="7230"/>
          <w:tab w:val="left" w:pos="8222"/>
          <w:tab w:val="left" w:pos="8647"/>
          <w:tab w:val="left" w:pos="8931"/>
          <w:tab w:val="left" w:pos="9072"/>
          <w:tab w:val="left" w:pos="9356"/>
        </w:tabs>
        <w:spacing w:before="0" w:after="120"/>
        <w:ind w:left="993" w:hanging="993"/>
        <w:rPr>
          <w:rFonts w:ascii="Marianne" w:hAnsi="Marianne"/>
        </w:rPr>
      </w:pPr>
      <w:r w:rsidRPr="00161443">
        <w:rPr>
          <w:rFonts w:ascii="Marianne" w:hAnsi="Marianne" w:cs="Arial"/>
        </w:rPr>
        <w:t>Cachet de l’établissement</w:t>
      </w:r>
      <w:r w:rsidRPr="00161443">
        <w:rPr>
          <w:rFonts w:ascii="Marianne" w:hAnsi="Marianne" w:cs="Arial"/>
        </w:rPr>
        <w:tab/>
      </w:r>
      <w:r w:rsidRPr="00161443">
        <w:rPr>
          <w:rFonts w:ascii="Marianne" w:hAnsi="Marianne" w:cs="Arial"/>
        </w:rPr>
        <w:tab/>
      </w:r>
      <w:r w:rsidRPr="00161443">
        <w:rPr>
          <w:rFonts w:ascii="Marianne" w:hAnsi="Marianne" w:cs="Arial"/>
        </w:rPr>
        <w:tab/>
      </w:r>
      <w:r w:rsidRPr="00161443">
        <w:rPr>
          <w:rFonts w:ascii="Marianne" w:hAnsi="Marianne" w:cs="Arial"/>
        </w:rPr>
        <w:tab/>
      </w:r>
      <w:r w:rsidRPr="00161443">
        <w:rPr>
          <w:rFonts w:ascii="Marianne" w:hAnsi="Marianne" w:cs="Arial"/>
        </w:rPr>
        <w:tab/>
        <w:t>Qualité du signataire et signature</w:t>
      </w:r>
    </w:p>
    <w:sectPr w:rsidR="00197358" w:rsidRPr="00161443" w:rsidSect="008C4D2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43" w:rsidRDefault="00161443" w:rsidP="00161443">
      <w:pPr>
        <w:spacing w:after="0" w:line="240" w:lineRule="auto"/>
      </w:pPr>
      <w:r>
        <w:separator/>
      </w:r>
    </w:p>
  </w:endnote>
  <w:endnote w:type="continuationSeparator" w:id="0">
    <w:p w:rsidR="00161443" w:rsidRDefault="00161443" w:rsidP="0016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973144"/>
      <w:docPartObj>
        <w:docPartGallery w:val="Page Numbers (Bottom of Page)"/>
        <w:docPartUnique/>
      </w:docPartObj>
    </w:sdtPr>
    <w:sdtEndPr/>
    <w:sdtContent>
      <w:p w:rsidR="00161443" w:rsidRDefault="001614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C0B">
          <w:rPr>
            <w:noProof/>
          </w:rPr>
          <w:t>3</w:t>
        </w:r>
        <w:r>
          <w:fldChar w:fldCharType="end"/>
        </w:r>
      </w:p>
    </w:sdtContent>
  </w:sdt>
  <w:p w:rsidR="00161443" w:rsidRDefault="00161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43" w:rsidRDefault="00161443" w:rsidP="00161443">
      <w:pPr>
        <w:spacing w:after="0" w:line="240" w:lineRule="auto"/>
      </w:pPr>
      <w:r>
        <w:separator/>
      </w:r>
    </w:p>
  </w:footnote>
  <w:footnote w:type="continuationSeparator" w:id="0">
    <w:p w:rsidR="00161443" w:rsidRDefault="00161443" w:rsidP="0016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2C"/>
    <w:rsid w:val="00022427"/>
    <w:rsid w:val="0007490E"/>
    <w:rsid w:val="00150C9A"/>
    <w:rsid w:val="00161443"/>
    <w:rsid w:val="001921BF"/>
    <w:rsid w:val="00197358"/>
    <w:rsid w:val="00201D43"/>
    <w:rsid w:val="004065C7"/>
    <w:rsid w:val="004B1E78"/>
    <w:rsid w:val="004B5AB5"/>
    <w:rsid w:val="005E6B4E"/>
    <w:rsid w:val="006034DB"/>
    <w:rsid w:val="00671796"/>
    <w:rsid w:val="006F7E44"/>
    <w:rsid w:val="007113F7"/>
    <w:rsid w:val="00761A71"/>
    <w:rsid w:val="007746F7"/>
    <w:rsid w:val="007970DD"/>
    <w:rsid w:val="007D7CC0"/>
    <w:rsid w:val="007E6350"/>
    <w:rsid w:val="00823109"/>
    <w:rsid w:val="00865ACB"/>
    <w:rsid w:val="00892068"/>
    <w:rsid w:val="008C4D25"/>
    <w:rsid w:val="00902C0B"/>
    <w:rsid w:val="00921D85"/>
    <w:rsid w:val="00951836"/>
    <w:rsid w:val="00976175"/>
    <w:rsid w:val="009B7AFA"/>
    <w:rsid w:val="009D4146"/>
    <w:rsid w:val="00C47EA4"/>
    <w:rsid w:val="00CB035E"/>
    <w:rsid w:val="00D6765B"/>
    <w:rsid w:val="00E30A3A"/>
    <w:rsid w:val="00E41E2C"/>
    <w:rsid w:val="00E867BA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2B5E"/>
  <w15:chartTrackingRefBased/>
  <w15:docId w15:val="{D83FB0F6-8B18-4390-805C-A3BD2065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TE2006">
    <w:name w:val="CHARTE 2006"/>
    <w:basedOn w:val="Normal"/>
    <w:rsid w:val="00865ACB"/>
    <w:pPr>
      <w:spacing w:before="120" w:after="0" w:line="240" w:lineRule="auto"/>
      <w:ind w:left="3119"/>
    </w:pPr>
    <w:rPr>
      <w:rFonts w:ascii="MetaNormal-Roman" w:eastAsia="Times" w:hAnsi="MetaNormal-Roman" w:cs="Times New Roman"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443"/>
  </w:style>
  <w:style w:type="paragraph" w:styleId="Pieddepage">
    <w:name w:val="footer"/>
    <w:basedOn w:val="Normal"/>
    <w:link w:val="PieddepageCar"/>
    <w:uiPriority w:val="99"/>
    <w:unhideWhenUsed/>
    <w:rsid w:val="0016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443"/>
  </w:style>
  <w:style w:type="paragraph" w:styleId="Textedebulles">
    <w:name w:val="Balloon Text"/>
    <w:basedOn w:val="Normal"/>
    <w:link w:val="TextedebullesCar"/>
    <w:uiPriority w:val="99"/>
    <w:semiHidden/>
    <w:unhideWhenUsed/>
    <w:rsid w:val="0002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E379-1365-4264-8498-74E9DE5D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LOCTEAU</dc:creator>
  <cp:keywords/>
  <dc:description/>
  <cp:lastModifiedBy>avisdeloup</cp:lastModifiedBy>
  <cp:revision>3</cp:revision>
  <cp:lastPrinted>2021-03-22T15:57:00Z</cp:lastPrinted>
  <dcterms:created xsi:type="dcterms:W3CDTF">2024-01-26T15:02:00Z</dcterms:created>
  <dcterms:modified xsi:type="dcterms:W3CDTF">2024-01-26T15:03:00Z</dcterms:modified>
</cp:coreProperties>
</file>