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22934" w:type="dxa"/>
        <w:tblBorders>
          <w:top w:val="single" w:sz="4" w:space="0" w:color="17818E"/>
          <w:left w:val="single" w:sz="4" w:space="0" w:color="17818E"/>
          <w:bottom w:val="single" w:sz="4" w:space="0" w:color="17818E"/>
          <w:right w:val="single" w:sz="4" w:space="0" w:color="17818E"/>
          <w:insideH w:val="single" w:sz="4" w:space="0" w:color="17818E"/>
          <w:insideV w:val="single" w:sz="4" w:space="0" w:color="17818E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342"/>
        <w:gridCol w:w="8233"/>
        <w:gridCol w:w="5763"/>
      </w:tblGrid>
      <w:tr w:rsidR="003F2545" w:rsidRPr="00E606EC" w14:paraId="77D65748" w14:textId="77777777" w:rsidTr="003F2545">
        <w:trPr>
          <w:cantSplit/>
          <w:trHeight w:val="304"/>
        </w:trPr>
        <w:tc>
          <w:tcPr>
            <w:tcW w:w="596" w:type="dxa"/>
            <w:shd w:val="clear" w:color="auto" w:fill="17818E"/>
            <w:textDirection w:val="btLr"/>
          </w:tcPr>
          <w:p w14:paraId="075523CC" w14:textId="77777777" w:rsidR="00C43995" w:rsidRPr="00E606EC" w:rsidRDefault="00C43995" w:rsidP="00B50A68">
            <w:pPr>
              <w:jc w:val="center"/>
              <w:rPr>
                <w:b/>
                <w:color w:val="FFFFFF" w:themeColor="background1"/>
                <w:sz w:val="44"/>
              </w:rPr>
            </w:pPr>
          </w:p>
        </w:tc>
        <w:tc>
          <w:tcPr>
            <w:tcW w:w="8342" w:type="dxa"/>
            <w:shd w:val="clear" w:color="auto" w:fill="17818E"/>
          </w:tcPr>
          <w:p w14:paraId="684AFB62" w14:textId="77777777" w:rsidR="00C43995" w:rsidRPr="00E606EC" w:rsidRDefault="00C43995" w:rsidP="00126CF0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E606EC">
              <w:rPr>
                <w:b/>
                <w:color w:val="FFFFFF" w:themeColor="background1"/>
                <w:sz w:val="44"/>
              </w:rPr>
              <w:t>Seconde générale et technologique</w:t>
            </w:r>
          </w:p>
        </w:tc>
        <w:tc>
          <w:tcPr>
            <w:tcW w:w="8233" w:type="dxa"/>
            <w:shd w:val="clear" w:color="auto" w:fill="17818E"/>
          </w:tcPr>
          <w:p w14:paraId="1F9ADA3C" w14:textId="77777777" w:rsidR="00C43995" w:rsidRPr="00E606EC" w:rsidRDefault="00C43995" w:rsidP="00126CF0">
            <w:pPr>
              <w:ind w:left="5"/>
              <w:jc w:val="center"/>
              <w:rPr>
                <w:b/>
                <w:color w:val="FFFFFF" w:themeColor="background1"/>
                <w:sz w:val="44"/>
              </w:rPr>
            </w:pPr>
            <w:r w:rsidRPr="00E606EC">
              <w:rPr>
                <w:b/>
                <w:color w:val="FFFFFF" w:themeColor="background1"/>
                <w:sz w:val="44"/>
              </w:rPr>
              <w:t>Première générale</w:t>
            </w:r>
          </w:p>
        </w:tc>
        <w:tc>
          <w:tcPr>
            <w:tcW w:w="5763" w:type="dxa"/>
            <w:shd w:val="clear" w:color="auto" w:fill="17818E"/>
          </w:tcPr>
          <w:p w14:paraId="12B2FE66" w14:textId="77777777" w:rsidR="00C43995" w:rsidRPr="00E606EC" w:rsidRDefault="00C43995" w:rsidP="00126CF0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E606EC">
              <w:rPr>
                <w:b/>
                <w:color w:val="FFFFFF" w:themeColor="background1"/>
                <w:sz w:val="44"/>
              </w:rPr>
              <w:t>Première technologique</w:t>
            </w:r>
          </w:p>
        </w:tc>
      </w:tr>
      <w:tr w:rsidR="00C43995" w:rsidRPr="00E606EC" w14:paraId="303C8C17" w14:textId="77777777" w:rsidTr="003F2545">
        <w:trPr>
          <w:trHeight w:val="642"/>
        </w:trPr>
        <w:tc>
          <w:tcPr>
            <w:tcW w:w="596" w:type="dxa"/>
            <w:vMerge w:val="restart"/>
            <w:textDirection w:val="btLr"/>
            <w:vAlign w:val="center"/>
          </w:tcPr>
          <w:p w14:paraId="74DF6940" w14:textId="77777777" w:rsidR="00C43995" w:rsidRPr="00E606EC" w:rsidRDefault="00C43995" w:rsidP="00B50A68">
            <w:pPr>
              <w:pStyle w:val="Paragraphedeliste"/>
              <w:tabs>
                <w:tab w:val="left" w:pos="576"/>
                <w:tab w:val="left" w:pos="577"/>
              </w:tabs>
              <w:ind w:left="0" w:firstLine="0"/>
              <w:jc w:val="center"/>
              <w:rPr>
                <w:rFonts w:asciiTheme="minorHAnsi" w:hAnsiTheme="minorHAnsi"/>
                <w:b/>
                <w:color w:val="17818E"/>
                <w:sz w:val="28"/>
              </w:rPr>
            </w:pPr>
            <w:r w:rsidRPr="00E606EC">
              <w:rPr>
                <w:rFonts w:asciiTheme="minorHAnsi" w:hAnsiTheme="minorHAnsi"/>
                <w:b/>
                <w:color w:val="17818E"/>
                <w:sz w:val="28"/>
              </w:rPr>
              <w:t>Thème 1</w:t>
            </w:r>
          </w:p>
        </w:tc>
        <w:tc>
          <w:tcPr>
            <w:tcW w:w="8342" w:type="dxa"/>
            <w:vAlign w:val="center"/>
          </w:tcPr>
          <w:p w14:paraId="39D5C572" w14:textId="044EA538" w:rsidR="00C43995" w:rsidRPr="00E606EC" w:rsidRDefault="00494A45" w:rsidP="00126CF0">
            <w:pPr>
              <w:pStyle w:val="Paragraphedeliste"/>
              <w:tabs>
                <w:tab w:val="left" w:pos="576"/>
                <w:tab w:val="left" w:pos="577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</w:rPr>
            </w:pPr>
            <w:r w:rsidRPr="00494A45">
              <w:rPr>
                <w:rFonts w:asciiTheme="minorHAnsi" w:hAnsiTheme="minorHAnsi"/>
                <w:b/>
                <w:color w:val="17818E"/>
                <w:sz w:val="28"/>
              </w:rPr>
              <w:t>Sociétés et environnements : des équilibres fragiles</w:t>
            </w:r>
          </w:p>
        </w:tc>
        <w:tc>
          <w:tcPr>
            <w:tcW w:w="8233" w:type="dxa"/>
            <w:vAlign w:val="center"/>
          </w:tcPr>
          <w:p w14:paraId="5904705E" w14:textId="6D51B322" w:rsidR="00C43995" w:rsidRPr="00E606EC" w:rsidRDefault="00494A45" w:rsidP="00126CF0">
            <w:pPr>
              <w:ind w:left="5"/>
              <w:jc w:val="center"/>
              <w:rPr>
                <w:sz w:val="28"/>
              </w:rPr>
            </w:pPr>
            <w:r w:rsidRPr="00494A45">
              <w:rPr>
                <w:b/>
                <w:color w:val="17818E"/>
                <w:sz w:val="28"/>
              </w:rPr>
              <w:t>La métropolisation : un processus mondial différencié</w:t>
            </w:r>
          </w:p>
        </w:tc>
        <w:tc>
          <w:tcPr>
            <w:tcW w:w="5763" w:type="dxa"/>
            <w:vAlign w:val="center"/>
          </w:tcPr>
          <w:p w14:paraId="1A57AAB4" w14:textId="7BD96E76" w:rsidR="00C43995" w:rsidRPr="00E606EC" w:rsidRDefault="00D123AA" w:rsidP="00126CF0">
            <w:pPr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La métropolisation :</w:t>
            </w:r>
            <w:r w:rsidR="003F2545">
              <w:rPr>
                <w:b/>
                <w:color w:val="17818E"/>
                <w:sz w:val="28"/>
              </w:rPr>
              <w:br/>
            </w:r>
            <w:r w:rsidRPr="00D123AA">
              <w:rPr>
                <w:b/>
                <w:color w:val="17818E"/>
                <w:sz w:val="28"/>
              </w:rPr>
              <w:t>un processus mondial différencié</w:t>
            </w:r>
          </w:p>
        </w:tc>
      </w:tr>
      <w:tr w:rsidR="00C43995" w:rsidRPr="00B50A68" w14:paraId="3987E741" w14:textId="77777777" w:rsidTr="003F2545">
        <w:trPr>
          <w:trHeight w:val="2155"/>
        </w:trPr>
        <w:tc>
          <w:tcPr>
            <w:tcW w:w="596" w:type="dxa"/>
            <w:vMerge/>
            <w:textDirection w:val="btLr"/>
            <w:vAlign w:val="center"/>
          </w:tcPr>
          <w:p w14:paraId="1DD719E3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418EE9C4" w14:textId="77777777" w:rsidR="00494A45" w:rsidRPr="00494A45" w:rsidRDefault="00494A45" w:rsidP="00126CF0">
            <w:pPr>
              <w:rPr>
                <w:b/>
              </w:rPr>
            </w:pPr>
            <w:r w:rsidRPr="00494A45">
              <w:rPr>
                <w:b/>
              </w:rPr>
              <w:t>Questions</w:t>
            </w:r>
          </w:p>
          <w:p w14:paraId="22AADCEC" w14:textId="3BBD4A2C" w:rsidR="00494A45" w:rsidRPr="00494A4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Les sociétés face aux risques.</w:t>
            </w:r>
          </w:p>
          <w:p w14:paraId="7B3B4CEA" w14:textId="69C2FB52" w:rsidR="00C4399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Des ressources majeures sous pression : tensions, gestion.</w:t>
            </w:r>
          </w:p>
          <w:p w14:paraId="2D029742" w14:textId="77777777" w:rsidR="00494A45" w:rsidRPr="003F2545" w:rsidRDefault="00494A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57719691" w14:textId="5E2F36EE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 changement climatique et ses effets sur un espace densément peuplé.</w:t>
            </w:r>
          </w:p>
          <w:p w14:paraId="3BAA1F7A" w14:textId="545B3C39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L’Arctique : fragilité et attractivité.</w:t>
            </w:r>
          </w:p>
          <w:p w14:paraId="08866D41" w14:textId="4B2248E6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La forêt amazonienne : un environnement fragile soumis aux pressions et aux risques.</w:t>
            </w:r>
          </w:p>
          <w:p w14:paraId="6B678E0A" w14:textId="7D53727F" w:rsidR="00494A45" w:rsidRPr="00B50A68" w:rsidRDefault="00126CF0" w:rsidP="00126CF0">
            <w:pPr>
              <w:pStyle w:val="TableParagraph"/>
              <w:tabs>
                <w:tab w:val="left" w:pos="285"/>
              </w:tabs>
              <w:ind w:left="0" w:firstLine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Les Alpes : des environnements vulnérables et valorisés.</w:t>
            </w:r>
          </w:p>
        </w:tc>
        <w:tc>
          <w:tcPr>
            <w:tcW w:w="8233" w:type="dxa"/>
          </w:tcPr>
          <w:p w14:paraId="2B01D837" w14:textId="77777777" w:rsidR="00494A45" w:rsidRPr="00494A45" w:rsidRDefault="00494A45" w:rsidP="00126CF0">
            <w:pPr>
              <w:ind w:left="5"/>
              <w:rPr>
                <w:b/>
              </w:rPr>
            </w:pPr>
            <w:r w:rsidRPr="00494A45">
              <w:rPr>
                <w:b/>
              </w:rPr>
              <w:t>Questions</w:t>
            </w:r>
          </w:p>
          <w:p w14:paraId="00D092F8" w14:textId="5FA09345" w:rsidR="00494A45" w:rsidRPr="00494A45" w:rsidRDefault="003F2545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Les villes à l’échelle mondiale : le poids croissant des métropoles.</w:t>
            </w:r>
          </w:p>
          <w:p w14:paraId="481D4685" w14:textId="77777777" w:rsidR="00C43995" w:rsidRDefault="00494A45" w:rsidP="00126CF0">
            <w:pPr>
              <w:ind w:left="5"/>
              <w:rPr>
                <w:b/>
              </w:rPr>
            </w:pPr>
            <w:r w:rsidRPr="00494A45">
              <w:rPr>
                <w:b/>
              </w:rPr>
              <w:t xml:space="preserve">Des métropoles inégales et en </w:t>
            </w:r>
            <w:r w:rsidR="00D123AA" w:rsidRPr="00494A45">
              <w:rPr>
                <w:b/>
              </w:rPr>
              <w:t>mutation.</w:t>
            </w:r>
          </w:p>
          <w:p w14:paraId="170EB4CD" w14:textId="77777777" w:rsidR="003F2545" w:rsidRPr="003F2545" w:rsidRDefault="003F25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4AB9DE2B" w14:textId="59317AFD" w:rsidR="00D123AA" w:rsidRPr="00D123AA" w:rsidRDefault="00126CF0" w:rsidP="00126CF0">
            <w:pPr>
              <w:pStyle w:val="TableParagraph"/>
              <w:tabs>
                <w:tab w:val="left" w:pos="286"/>
              </w:tabs>
              <w:ind w:left="5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D123AA" w:rsidRPr="00D123AA">
              <w:rPr>
                <w:rFonts w:asciiTheme="minorHAnsi" w:hAnsiTheme="minorHAnsi"/>
                <w:sz w:val="18"/>
                <w:szCs w:val="16"/>
              </w:rPr>
              <w:t>La métropolisation au Brésil : dynamiques et contrastes.</w:t>
            </w:r>
          </w:p>
          <w:p w14:paraId="578CE4B9" w14:textId="1A7D6FAA" w:rsidR="00D123AA" w:rsidRPr="00D123AA" w:rsidRDefault="00126CF0" w:rsidP="00126CF0">
            <w:pPr>
              <w:pStyle w:val="TableParagraph"/>
              <w:tabs>
                <w:tab w:val="left" w:pos="286"/>
              </w:tabs>
              <w:ind w:left="5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D123AA" w:rsidRPr="00D123AA">
              <w:rPr>
                <w:rFonts w:asciiTheme="minorHAnsi" w:hAnsiTheme="minorHAnsi"/>
                <w:sz w:val="18"/>
                <w:szCs w:val="16"/>
              </w:rPr>
              <w:t>Londres : une métropole de rang mondial.</w:t>
            </w:r>
          </w:p>
          <w:p w14:paraId="532F6386" w14:textId="470B6062" w:rsidR="00D123AA" w:rsidRPr="00D123AA" w:rsidRDefault="00126CF0" w:rsidP="00126CF0">
            <w:pPr>
              <w:pStyle w:val="TableParagraph"/>
              <w:tabs>
                <w:tab w:val="left" w:pos="286"/>
              </w:tabs>
              <w:ind w:left="5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D123AA" w:rsidRPr="00D123AA">
              <w:rPr>
                <w:rFonts w:asciiTheme="minorHAnsi" w:hAnsiTheme="minorHAnsi"/>
                <w:sz w:val="18"/>
                <w:szCs w:val="16"/>
              </w:rPr>
              <w:t>Mumbai : une métropole fragmentée.</w:t>
            </w:r>
          </w:p>
          <w:p w14:paraId="04A11240" w14:textId="055C7544" w:rsidR="00D123AA" w:rsidRPr="00B50A68" w:rsidRDefault="00126CF0" w:rsidP="00126CF0">
            <w:pPr>
              <w:pStyle w:val="TableParagraph"/>
              <w:tabs>
                <w:tab w:val="left" w:pos="286"/>
              </w:tabs>
              <w:ind w:left="5" w:firstLine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D123AA" w:rsidRPr="00D123AA">
              <w:rPr>
                <w:rFonts w:asciiTheme="minorHAnsi" w:hAnsiTheme="minorHAnsi"/>
                <w:sz w:val="18"/>
                <w:szCs w:val="16"/>
              </w:rPr>
              <w:t>La mégalopole du Nord-Est des États-Unis (de Boston à Washington) : des synergies métropolitaines.</w:t>
            </w:r>
          </w:p>
        </w:tc>
        <w:tc>
          <w:tcPr>
            <w:tcW w:w="5763" w:type="dxa"/>
          </w:tcPr>
          <w:p w14:paraId="329F1845" w14:textId="77777777" w:rsidR="00D123AA" w:rsidRDefault="00D123AA" w:rsidP="00126CF0">
            <w:pPr>
              <w:rPr>
                <w:rFonts w:eastAsia="Arial" w:cs="Arial"/>
                <w:b/>
                <w:lang w:eastAsia="fr-FR" w:bidi="fr-FR"/>
              </w:rPr>
            </w:pPr>
            <w:r w:rsidRPr="00D123AA">
              <w:rPr>
                <w:rFonts w:eastAsia="Arial" w:cs="Arial"/>
                <w:b/>
                <w:lang w:eastAsia="fr-FR" w:bidi="fr-FR"/>
              </w:rPr>
              <w:t xml:space="preserve">Question obligatoire </w:t>
            </w:r>
          </w:p>
          <w:p w14:paraId="3B57FCBE" w14:textId="32EC69AE" w:rsidR="00C43995" w:rsidRPr="00B50A68" w:rsidRDefault="00D123AA" w:rsidP="00126CF0">
            <w:pPr>
              <w:rPr>
                <w:sz w:val="18"/>
              </w:rPr>
            </w:pPr>
            <w:r w:rsidRPr="00D123AA">
              <w:rPr>
                <w:rFonts w:eastAsia="Arial" w:cs="Arial"/>
                <w:b/>
                <w:lang w:eastAsia="fr-FR" w:bidi="fr-FR"/>
              </w:rPr>
              <w:t>A – Les villes à l’échelle mondiale : le poids croissant des métropoles et des mégalopoles</w:t>
            </w:r>
          </w:p>
        </w:tc>
      </w:tr>
      <w:tr w:rsidR="00C43995" w:rsidRPr="00B50A68" w14:paraId="15551260" w14:textId="77777777" w:rsidTr="003F2545">
        <w:trPr>
          <w:trHeight w:val="1150"/>
        </w:trPr>
        <w:tc>
          <w:tcPr>
            <w:tcW w:w="596" w:type="dxa"/>
            <w:vMerge/>
            <w:textDirection w:val="btLr"/>
            <w:vAlign w:val="center"/>
          </w:tcPr>
          <w:p w14:paraId="2DBF8779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49E2E6E1" w14:textId="77777777" w:rsidR="00494A45" w:rsidRPr="00126CF0" w:rsidRDefault="00494A45" w:rsidP="00126CF0">
            <w:pPr>
              <w:rPr>
                <w:b/>
              </w:rPr>
            </w:pPr>
            <w:r w:rsidRPr="00126CF0">
              <w:rPr>
                <w:b/>
              </w:rPr>
              <w:t>Question spécifique sur la France</w:t>
            </w:r>
          </w:p>
          <w:p w14:paraId="2B6A6574" w14:textId="43349DC8" w:rsidR="00C43995" w:rsidRPr="003F2545" w:rsidRDefault="003F2545" w:rsidP="00126CF0">
            <w:pPr>
              <w:rPr>
                <w:sz w:val="18"/>
              </w:rPr>
            </w:pPr>
            <w:r w:rsidRPr="003F2545">
              <w:t xml:space="preserve">● </w:t>
            </w:r>
            <w:r w:rsidR="00494A45" w:rsidRPr="003F2545">
              <w:t>La France : des milieux métropolitains et ultramarins entre valorisation et protection.</w:t>
            </w:r>
          </w:p>
        </w:tc>
        <w:tc>
          <w:tcPr>
            <w:tcW w:w="8233" w:type="dxa"/>
          </w:tcPr>
          <w:p w14:paraId="506489C7" w14:textId="77777777" w:rsidR="00D123AA" w:rsidRPr="00D123AA" w:rsidRDefault="00D123AA" w:rsidP="00126CF0">
            <w:pPr>
              <w:ind w:left="5"/>
              <w:rPr>
                <w:b/>
              </w:rPr>
            </w:pPr>
            <w:r w:rsidRPr="00D123AA">
              <w:rPr>
                <w:b/>
              </w:rPr>
              <w:t>Question spécifique sur la France</w:t>
            </w:r>
          </w:p>
          <w:p w14:paraId="2701EEC5" w14:textId="627D24BF" w:rsidR="00C43995" w:rsidRPr="003F2545" w:rsidRDefault="003F2545" w:rsidP="00126CF0">
            <w:pPr>
              <w:ind w:left="5"/>
              <w:rPr>
                <w:sz w:val="18"/>
              </w:rPr>
            </w:pPr>
            <w:r w:rsidRPr="003F2545">
              <w:t xml:space="preserve">● </w:t>
            </w:r>
            <w:r w:rsidR="00D123AA" w:rsidRPr="003F2545">
              <w:t xml:space="preserve">La France : la métropolisation et ses </w:t>
            </w:r>
            <w:r w:rsidRPr="003F2545">
              <w:t>effets.</w:t>
            </w:r>
          </w:p>
        </w:tc>
        <w:tc>
          <w:tcPr>
            <w:tcW w:w="5763" w:type="dxa"/>
          </w:tcPr>
          <w:p w14:paraId="1031D3D6" w14:textId="77777777" w:rsidR="00C43995" w:rsidRPr="00E606EC" w:rsidRDefault="00C43995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 w:rsidRPr="00E606EC">
              <w:rPr>
                <w:rFonts w:asciiTheme="minorHAnsi" w:hAnsiTheme="minorHAnsi"/>
                <w:b/>
              </w:rPr>
              <w:t>B – Un sujet d’étude au choix :</w:t>
            </w:r>
          </w:p>
          <w:p w14:paraId="06576D92" w14:textId="48B1E4A0" w:rsidR="00D123AA" w:rsidRPr="00D123AA" w:rsidRDefault="003F2545" w:rsidP="00126CF0">
            <w:pPr>
              <w:pStyle w:val="TableParagraph"/>
              <w:tabs>
                <w:tab w:val="left" w:pos="388"/>
                <w:tab w:val="left" w:pos="389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rFonts w:asciiTheme="minorHAnsi" w:hAnsiTheme="minorHAnsi"/>
              </w:rPr>
              <w:t>Lyon : les mutations d’une métropole</w:t>
            </w:r>
          </w:p>
          <w:p w14:paraId="0C5433D4" w14:textId="6B9CB66C" w:rsidR="00C43995" w:rsidRPr="00B50A68" w:rsidRDefault="003F2545" w:rsidP="00126CF0">
            <w:pPr>
              <w:rPr>
                <w:sz w:val="18"/>
              </w:rPr>
            </w:pPr>
            <w:r>
              <w:rPr>
                <w:b/>
              </w:rPr>
              <w:t xml:space="preserve">● </w:t>
            </w:r>
            <w:r w:rsidR="00D123AA" w:rsidRPr="00D123AA">
              <w:t>Londres, une métropole de rang mondial</w:t>
            </w:r>
          </w:p>
        </w:tc>
      </w:tr>
      <w:tr w:rsidR="00C43995" w:rsidRPr="00E606EC" w14:paraId="61442AD6" w14:textId="77777777" w:rsidTr="003F2545">
        <w:trPr>
          <w:trHeight w:val="642"/>
        </w:trPr>
        <w:tc>
          <w:tcPr>
            <w:tcW w:w="596" w:type="dxa"/>
            <w:vMerge w:val="restart"/>
            <w:textDirection w:val="btLr"/>
            <w:vAlign w:val="center"/>
          </w:tcPr>
          <w:p w14:paraId="7BAEB5DA" w14:textId="77777777" w:rsidR="00C43995" w:rsidRPr="00E606EC" w:rsidRDefault="00C43995" w:rsidP="00B50A68">
            <w:pPr>
              <w:pStyle w:val="Paragraphedeliste"/>
              <w:tabs>
                <w:tab w:val="left" w:pos="576"/>
                <w:tab w:val="left" w:pos="577"/>
              </w:tabs>
              <w:ind w:left="0" w:firstLine="0"/>
              <w:jc w:val="center"/>
              <w:rPr>
                <w:rFonts w:asciiTheme="minorHAnsi" w:hAnsiTheme="minorHAnsi"/>
                <w:b/>
                <w:color w:val="17818E"/>
                <w:sz w:val="28"/>
              </w:rPr>
            </w:pPr>
            <w:r w:rsidRPr="00E606EC">
              <w:rPr>
                <w:rFonts w:asciiTheme="minorHAnsi" w:hAnsiTheme="minorHAnsi"/>
                <w:b/>
                <w:color w:val="17818E"/>
                <w:sz w:val="28"/>
              </w:rPr>
              <w:t>Thème 2</w:t>
            </w:r>
          </w:p>
        </w:tc>
        <w:tc>
          <w:tcPr>
            <w:tcW w:w="8342" w:type="dxa"/>
            <w:vAlign w:val="center"/>
          </w:tcPr>
          <w:p w14:paraId="7883693F" w14:textId="025987BC" w:rsidR="00C43995" w:rsidRPr="00E606EC" w:rsidRDefault="00494A45" w:rsidP="00126CF0">
            <w:pPr>
              <w:pStyle w:val="Paragraphedeliste"/>
              <w:tabs>
                <w:tab w:val="left" w:pos="576"/>
                <w:tab w:val="left" w:pos="577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</w:rPr>
            </w:pPr>
            <w:r w:rsidRPr="00494A45">
              <w:rPr>
                <w:rFonts w:asciiTheme="minorHAnsi" w:hAnsiTheme="minorHAnsi"/>
                <w:b/>
                <w:color w:val="17818E"/>
                <w:sz w:val="28"/>
              </w:rPr>
              <w:t>Territoires, populations et développement : quels défis ?</w:t>
            </w:r>
          </w:p>
        </w:tc>
        <w:tc>
          <w:tcPr>
            <w:tcW w:w="8233" w:type="dxa"/>
            <w:vAlign w:val="center"/>
          </w:tcPr>
          <w:p w14:paraId="64699C3B" w14:textId="41D4773A" w:rsidR="00C43995" w:rsidRPr="00E606EC" w:rsidRDefault="00D123AA" w:rsidP="00126CF0">
            <w:pPr>
              <w:ind w:left="5"/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Une diversification des espaces et des acteurs de la production</w:t>
            </w:r>
          </w:p>
        </w:tc>
        <w:tc>
          <w:tcPr>
            <w:tcW w:w="5763" w:type="dxa"/>
            <w:vAlign w:val="center"/>
          </w:tcPr>
          <w:p w14:paraId="429B777F" w14:textId="5F6FA930" w:rsidR="00C43995" w:rsidRPr="00E606EC" w:rsidRDefault="00D123AA" w:rsidP="00126CF0">
            <w:pPr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 xml:space="preserve">Une diversification des espaces et </w:t>
            </w:r>
            <w:r w:rsidR="003F2545">
              <w:rPr>
                <w:b/>
                <w:color w:val="17818E"/>
                <w:sz w:val="28"/>
              </w:rPr>
              <w:br/>
            </w:r>
            <w:r w:rsidRPr="00D123AA">
              <w:rPr>
                <w:b/>
                <w:color w:val="17818E"/>
                <w:sz w:val="28"/>
              </w:rPr>
              <w:t>des acteurs de la production</w:t>
            </w:r>
          </w:p>
        </w:tc>
      </w:tr>
      <w:tr w:rsidR="00C43995" w:rsidRPr="00B50A68" w14:paraId="62E63627" w14:textId="77777777" w:rsidTr="003F2545">
        <w:trPr>
          <w:trHeight w:val="2437"/>
        </w:trPr>
        <w:tc>
          <w:tcPr>
            <w:tcW w:w="596" w:type="dxa"/>
            <w:vMerge/>
            <w:textDirection w:val="btLr"/>
            <w:vAlign w:val="center"/>
          </w:tcPr>
          <w:p w14:paraId="0F2C3C92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74BDCE9A" w14:textId="77777777" w:rsidR="00494A45" w:rsidRPr="00494A45" w:rsidRDefault="00494A45" w:rsidP="00126CF0">
            <w:pPr>
              <w:rPr>
                <w:b/>
              </w:rPr>
            </w:pPr>
            <w:r w:rsidRPr="00494A45">
              <w:rPr>
                <w:b/>
              </w:rPr>
              <w:t>Questions</w:t>
            </w:r>
          </w:p>
          <w:p w14:paraId="30ABCD3A" w14:textId="746B134A" w:rsidR="00494A45" w:rsidRPr="00494A4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Des trajectoires démographiques différenciées : les défis du nombre et du vieillissement.</w:t>
            </w:r>
          </w:p>
          <w:p w14:paraId="31771FB9" w14:textId="289860A3" w:rsidR="00C4399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Développement et inégalités.</w:t>
            </w:r>
          </w:p>
          <w:p w14:paraId="2A3ADB57" w14:textId="77777777" w:rsidR="003F2545" w:rsidRPr="003F2545" w:rsidRDefault="003F25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28C800F6" w14:textId="7C4E50C9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Développement et inégalités au Brésil.</w:t>
            </w:r>
          </w:p>
          <w:p w14:paraId="1BD9B08A" w14:textId="77B05470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Les modalités du développement en Inde.</w:t>
            </w:r>
          </w:p>
          <w:p w14:paraId="09566970" w14:textId="33887F9D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Développement et inégalités en Russie.</w:t>
            </w:r>
          </w:p>
          <w:p w14:paraId="6C84BA24" w14:textId="59FBA0E6" w:rsidR="00494A45" w:rsidRPr="00B50A68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Les enjeux du vieillissement au Japon.</w:t>
            </w:r>
          </w:p>
        </w:tc>
        <w:tc>
          <w:tcPr>
            <w:tcW w:w="8233" w:type="dxa"/>
          </w:tcPr>
          <w:p w14:paraId="6CB42431" w14:textId="77777777" w:rsidR="00D123AA" w:rsidRPr="00D123AA" w:rsidRDefault="00D123AA" w:rsidP="00126CF0">
            <w:pPr>
              <w:ind w:left="5"/>
              <w:rPr>
                <w:b/>
              </w:rPr>
            </w:pPr>
            <w:r w:rsidRPr="00D123AA">
              <w:rPr>
                <w:b/>
              </w:rPr>
              <w:t>Questions</w:t>
            </w:r>
          </w:p>
          <w:p w14:paraId="55DD5406" w14:textId="50EE343A" w:rsidR="00D123AA" w:rsidRPr="00D123AA" w:rsidRDefault="00126CF0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Les espaces de production dans le monde : une diversité croissante.</w:t>
            </w:r>
          </w:p>
          <w:p w14:paraId="7F2B39BC" w14:textId="5AC6B156" w:rsidR="00C43995" w:rsidRDefault="00126CF0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Métropolisation, littoralisation des espaces productifs et accroissement des flux.</w:t>
            </w:r>
          </w:p>
          <w:p w14:paraId="2EFD724C" w14:textId="77777777" w:rsidR="003F2545" w:rsidRPr="003F2545" w:rsidRDefault="003F25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11949880" w14:textId="4E9251DB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Les espaces des industries aéronautique et aérospatiale européennes : une production en réseau.</w:t>
            </w:r>
          </w:p>
          <w:p w14:paraId="0CAB18A1" w14:textId="690E63DA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Singapour : l’articulation de la finance, de la production et des flux.</w:t>
            </w:r>
          </w:p>
          <w:p w14:paraId="1ADC9FD3" w14:textId="385E6CE9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Les investissements chinois en Afrique : la recomposition des acteurs et espaces de la production aux échelles régionale et mondiale.</w:t>
            </w:r>
          </w:p>
          <w:p w14:paraId="0836827B" w14:textId="1EE081AD" w:rsidR="00D123AA" w:rsidRPr="00B50A68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La Silicon Valley : un espace productif intégré de l’échelle locale à l’échelle mondiale.</w:t>
            </w:r>
          </w:p>
        </w:tc>
        <w:tc>
          <w:tcPr>
            <w:tcW w:w="5763" w:type="dxa"/>
          </w:tcPr>
          <w:p w14:paraId="00C42421" w14:textId="77777777" w:rsidR="00D123AA" w:rsidRDefault="00D123AA" w:rsidP="00126CF0">
            <w:pPr>
              <w:rPr>
                <w:rFonts w:eastAsia="Arial" w:cs="Arial"/>
                <w:b/>
                <w:lang w:eastAsia="fr-FR" w:bidi="fr-FR"/>
              </w:rPr>
            </w:pPr>
            <w:r w:rsidRPr="00D123AA">
              <w:rPr>
                <w:rFonts w:eastAsia="Arial" w:cs="Arial"/>
                <w:b/>
                <w:lang w:eastAsia="fr-FR" w:bidi="fr-FR"/>
              </w:rPr>
              <w:t xml:space="preserve">Question obligatoire </w:t>
            </w:r>
          </w:p>
          <w:p w14:paraId="2E386DEB" w14:textId="255188A2" w:rsidR="00C43995" w:rsidRPr="00E606EC" w:rsidRDefault="00D123AA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 w:rsidRPr="00D123AA">
              <w:rPr>
                <w:rFonts w:asciiTheme="minorHAnsi" w:hAnsiTheme="minorHAnsi"/>
                <w:b/>
              </w:rPr>
              <w:t>A – Métropolisation, littoralisation des espaces productifs et accroissement des flux</w:t>
            </w:r>
          </w:p>
          <w:p w14:paraId="45DDA3EB" w14:textId="77777777" w:rsidR="00C43995" w:rsidRPr="00B50A68" w:rsidRDefault="00C43995" w:rsidP="00126CF0">
            <w:pPr>
              <w:rPr>
                <w:sz w:val="18"/>
              </w:rPr>
            </w:pPr>
          </w:p>
        </w:tc>
      </w:tr>
      <w:tr w:rsidR="00C43995" w:rsidRPr="00B50A68" w14:paraId="2FBA4C02" w14:textId="77777777" w:rsidTr="003F2545">
        <w:trPr>
          <w:trHeight w:val="1434"/>
        </w:trPr>
        <w:tc>
          <w:tcPr>
            <w:tcW w:w="596" w:type="dxa"/>
            <w:vMerge/>
            <w:textDirection w:val="btLr"/>
            <w:vAlign w:val="center"/>
          </w:tcPr>
          <w:p w14:paraId="34B85075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21F09039" w14:textId="77777777" w:rsidR="00494A45" w:rsidRPr="00126CF0" w:rsidRDefault="00494A45" w:rsidP="00126CF0">
            <w:pPr>
              <w:rPr>
                <w:b/>
              </w:rPr>
            </w:pPr>
            <w:r w:rsidRPr="00126CF0">
              <w:rPr>
                <w:b/>
              </w:rPr>
              <w:t>Question spécifique sur la France</w:t>
            </w:r>
          </w:p>
          <w:p w14:paraId="2C037A8C" w14:textId="5495D281" w:rsidR="00C43995" w:rsidRPr="003F2545" w:rsidRDefault="003F2545" w:rsidP="00126CF0">
            <w:pPr>
              <w:rPr>
                <w:sz w:val="18"/>
              </w:rPr>
            </w:pPr>
            <w:r w:rsidRPr="003F2545">
              <w:t xml:space="preserve">● </w:t>
            </w:r>
            <w:r w:rsidR="00494A45" w:rsidRPr="003F2545">
              <w:t>La France : dynamiques démographiques, inégalités socio- économiques.</w:t>
            </w:r>
          </w:p>
        </w:tc>
        <w:tc>
          <w:tcPr>
            <w:tcW w:w="8233" w:type="dxa"/>
          </w:tcPr>
          <w:p w14:paraId="44D4F27C" w14:textId="77777777" w:rsidR="00D123AA" w:rsidRPr="00D123AA" w:rsidRDefault="00D123AA" w:rsidP="00126CF0">
            <w:pPr>
              <w:ind w:left="5"/>
              <w:rPr>
                <w:b/>
              </w:rPr>
            </w:pPr>
            <w:r w:rsidRPr="00D123AA">
              <w:rPr>
                <w:b/>
              </w:rPr>
              <w:t>Question spécifique sur la France</w:t>
            </w:r>
          </w:p>
          <w:p w14:paraId="3DA278AC" w14:textId="12B97855" w:rsidR="00C43995" w:rsidRPr="003F2545" w:rsidRDefault="003F2545" w:rsidP="00126CF0">
            <w:pPr>
              <w:ind w:left="5"/>
              <w:rPr>
                <w:sz w:val="18"/>
              </w:rPr>
            </w:pPr>
            <w:r w:rsidRPr="003F2545">
              <w:t xml:space="preserve">● </w:t>
            </w:r>
            <w:r w:rsidR="00D123AA" w:rsidRPr="003F2545">
              <w:t>La France : les systèmes productifs entre valorisation locale et intégration européenne et mondiale.</w:t>
            </w:r>
          </w:p>
        </w:tc>
        <w:tc>
          <w:tcPr>
            <w:tcW w:w="5763" w:type="dxa"/>
          </w:tcPr>
          <w:p w14:paraId="1CFC37E0" w14:textId="77777777" w:rsidR="00C43995" w:rsidRPr="00E606EC" w:rsidRDefault="00C43995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 w:rsidRPr="00E606EC">
              <w:rPr>
                <w:rFonts w:asciiTheme="minorHAnsi" w:hAnsiTheme="minorHAnsi"/>
                <w:b/>
              </w:rPr>
              <w:t>B – Un sujet d’étude au choix :</w:t>
            </w:r>
          </w:p>
          <w:p w14:paraId="3B57DB95" w14:textId="4A661148" w:rsidR="00D123AA" w:rsidRPr="003F2545" w:rsidRDefault="003F2545" w:rsidP="00126CF0">
            <w:pPr>
              <w:pStyle w:val="TableParagraph"/>
              <w:tabs>
                <w:tab w:val="left" w:pos="388"/>
                <w:tab w:val="left" w:pos="389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b/>
              </w:rPr>
              <w:t xml:space="preserve">● </w:t>
            </w:r>
            <w:r w:rsidR="00D123AA" w:rsidRPr="003F2545">
              <w:rPr>
                <w:rFonts w:asciiTheme="minorHAnsi" w:hAnsiTheme="minorHAnsi"/>
              </w:rPr>
              <w:t xml:space="preserve">Les espaces </w:t>
            </w:r>
            <w:r w:rsidR="00126CF0" w:rsidRPr="003F2545">
              <w:rPr>
                <w:rFonts w:asciiTheme="minorHAnsi" w:hAnsiTheme="minorHAnsi"/>
              </w:rPr>
              <w:t>des industries aéronautiques</w:t>
            </w:r>
            <w:r w:rsidR="00D123AA" w:rsidRPr="003F2545">
              <w:rPr>
                <w:rFonts w:asciiTheme="minorHAnsi" w:hAnsiTheme="minorHAnsi"/>
              </w:rPr>
              <w:t xml:space="preserve"> et aérospatiale européennes</w:t>
            </w:r>
          </w:p>
          <w:p w14:paraId="5CB891B2" w14:textId="4390E2C0" w:rsidR="00C43995" w:rsidRPr="00B50A68" w:rsidRDefault="003F2545" w:rsidP="00126CF0">
            <w:pPr>
              <w:rPr>
                <w:sz w:val="18"/>
              </w:rPr>
            </w:pPr>
            <w:r>
              <w:rPr>
                <w:b/>
              </w:rPr>
              <w:t xml:space="preserve">● </w:t>
            </w:r>
            <w:r w:rsidR="00D123AA" w:rsidRPr="003F2545">
              <w:t>Rotterdam : un espace industrialo-portuaire européen de dimension internationale</w:t>
            </w:r>
          </w:p>
        </w:tc>
      </w:tr>
      <w:tr w:rsidR="00C43995" w:rsidRPr="00E606EC" w14:paraId="28587847" w14:textId="77777777" w:rsidTr="003F2545">
        <w:trPr>
          <w:trHeight w:val="642"/>
        </w:trPr>
        <w:tc>
          <w:tcPr>
            <w:tcW w:w="596" w:type="dxa"/>
            <w:vMerge w:val="restart"/>
            <w:textDirection w:val="btLr"/>
            <w:vAlign w:val="center"/>
          </w:tcPr>
          <w:p w14:paraId="39B528D9" w14:textId="77777777" w:rsidR="00C43995" w:rsidRPr="00E606EC" w:rsidRDefault="00C43995" w:rsidP="00B50A68">
            <w:pPr>
              <w:jc w:val="center"/>
              <w:rPr>
                <w:b/>
                <w:color w:val="17818E"/>
                <w:sz w:val="28"/>
              </w:rPr>
            </w:pPr>
            <w:r w:rsidRPr="00E606EC">
              <w:rPr>
                <w:b/>
                <w:color w:val="17818E"/>
                <w:sz w:val="28"/>
              </w:rPr>
              <w:t>Thème 3</w:t>
            </w:r>
          </w:p>
        </w:tc>
        <w:tc>
          <w:tcPr>
            <w:tcW w:w="8342" w:type="dxa"/>
            <w:vAlign w:val="center"/>
          </w:tcPr>
          <w:p w14:paraId="75ECF0DC" w14:textId="02ECE2BE" w:rsidR="00C43995" w:rsidRPr="00E606EC" w:rsidRDefault="00494A45" w:rsidP="00126CF0">
            <w:pPr>
              <w:jc w:val="center"/>
              <w:rPr>
                <w:sz w:val="28"/>
              </w:rPr>
            </w:pPr>
            <w:r w:rsidRPr="00494A45">
              <w:rPr>
                <w:b/>
                <w:color w:val="17818E"/>
                <w:sz w:val="28"/>
              </w:rPr>
              <w:t>Des mobilités généralisées</w:t>
            </w:r>
          </w:p>
        </w:tc>
        <w:tc>
          <w:tcPr>
            <w:tcW w:w="8233" w:type="dxa"/>
            <w:vAlign w:val="center"/>
          </w:tcPr>
          <w:p w14:paraId="1DE11492" w14:textId="3650970E" w:rsidR="00C43995" w:rsidRPr="00E606EC" w:rsidRDefault="00D123AA" w:rsidP="00126CF0">
            <w:pPr>
              <w:ind w:left="5"/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Les espaces ruraux : multifonctionnalité ou fragmentation ?</w:t>
            </w:r>
          </w:p>
        </w:tc>
        <w:tc>
          <w:tcPr>
            <w:tcW w:w="5763" w:type="dxa"/>
            <w:vAlign w:val="center"/>
          </w:tcPr>
          <w:p w14:paraId="5EDEE733" w14:textId="42E36CD4" w:rsidR="00C43995" w:rsidRPr="00E606EC" w:rsidRDefault="00D123AA" w:rsidP="00126CF0">
            <w:pPr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Les espaces ruraux : une multifonctionnalité toujours plus marquée</w:t>
            </w:r>
          </w:p>
        </w:tc>
      </w:tr>
      <w:tr w:rsidR="00C43995" w:rsidRPr="00B50A68" w14:paraId="29E38238" w14:textId="77777777" w:rsidTr="003F2545">
        <w:trPr>
          <w:trHeight w:val="2315"/>
        </w:trPr>
        <w:tc>
          <w:tcPr>
            <w:tcW w:w="596" w:type="dxa"/>
            <w:vMerge/>
            <w:textDirection w:val="btLr"/>
            <w:vAlign w:val="center"/>
          </w:tcPr>
          <w:p w14:paraId="650B1315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7450A183" w14:textId="77777777" w:rsidR="00494A45" w:rsidRPr="00494A45" w:rsidRDefault="00494A45" w:rsidP="00126CF0">
            <w:pPr>
              <w:rPr>
                <w:b/>
              </w:rPr>
            </w:pPr>
            <w:r w:rsidRPr="00494A45">
              <w:rPr>
                <w:b/>
              </w:rPr>
              <w:t>Questions</w:t>
            </w:r>
          </w:p>
          <w:p w14:paraId="545111E7" w14:textId="74FB55ED" w:rsidR="00494A45" w:rsidRPr="00494A4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Les migrations internationales.</w:t>
            </w:r>
          </w:p>
          <w:p w14:paraId="1E6FB0D4" w14:textId="01B4A94F" w:rsidR="00C4399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Les mobilités touristiques internationales.</w:t>
            </w:r>
          </w:p>
          <w:p w14:paraId="4C169158" w14:textId="77777777" w:rsidR="003F2545" w:rsidRPr="003F2545" w:rsidRDefault="003F25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0FD576F0" w14:textId="62EFA75C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La mer Méditerranée : un bassin migratoire.</w:t>
            </w:r>
          </w:p>
          <w:p w14:paraId="0B4088E4" w14:textId="21DD22CA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Dubaï : un pôle touristique et migratoire.</w:t>
            </w:r>
          </w:p>
          <w:p w14:paraId="45D0530B" w14:textId="13983979" w:rsidR="00494A45" w:rsidRPr="00494A45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Les mobilités d’études et de travail intra-européennes.</w:t>
            </w:r>
          </w:p>
          <w:p w14:paraId="334F9222" w14:textId="563202DB" w:rsidR="00494A45" w:rsidRPr="00B50A68" w:rsidRDefault="00126CF0" w:rsidP="00126CF0">
            <w:pPr>
              <w:pStyle w:val="TableParagraph"/>
              <w:tabs>
                <w:tab w:val="left" w:pos="286"/>
              </w:tabs>
              <w:ind w:left="0" w:firstLine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● </w:t>
            </w:r>
            <w:r w:rsidR="00494A45" w:rsidRPr="00494A45">
              <w:rPr>
                <w:rFonts w:asciiTheme="minorHAnsi" w:hAnsiTheme="minorHAnsi"/>
                <w:sz w:val="18"/>
                <w:szCs w:val="16"/>
              </w:rPr>
              <w:t>Les États-Unis : pôle touristique majeur à l’échelle mondiale</w:t>
            </w:r>
            <w:r w:rsidR="00494A45" w:rsidRPr="00494A45">
              <w:rPr>
                <w:sz w:val="18"/>
              </w:rPr>
              <w:t>.</w:t>
            </w:r>
          </w:p>
        </w:tc>
        <w:tc>
          <w:tcPr>
            <w:tcW w:w="8233" w:type="dxa"/>
          </w:tcPr>
          <w:p w14:paraId="62224E67" w14:textId="77777777" w:rsidR="00D123AA" w:rsidRPr="00D123AA" w:rsidRDefault="00D123AA" w:rsidP="00126CF0">
            <w:pPr>
              <w:pStyle w:val="TableParagraph"/>
              <w:tabs>
                <w:tab w:val="left" w:pos="336"/>
              </w:tabs>
              <w:ind w:left="5" w:firstLine="0"/>
              <w:rPr>
                <w:rFonts w:asciiTheme="minorHAnsi" w:hAnsiTheme="minorHAnsi"/>
                <w:b/>
              </w:rPr>
            </w:pPr>
            <w:r w:rsidRPr="00D123AA">
              <w:rPr>
                <w:rFonts w:asciiTheme="minorHAnsi" w:hAnsiTheme="minorHAnsi"/>
                <w:b/>
              </w:rPr>
              <w:t>Questions</w:t>
            </w:r>
          </w:p>
          <w:p w14:paraId="5926B150" w14:textId="595705C7" w:rsidR="00D123AA" w:rsidRPr="00D123AA" w:rsidRDefault="00126CF0" w:rsidP="00126CF0">
            <w:pPr>
              <w:pStyle w:val="TableParagraph"/>
              <w:tabs>
                <w:tab w:val="left" w:pos="336"/>
              </w:tabs>
              <w:ind w:left="5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● </w:t>
            </w:r>
            <w:r w:rsidR="00D123AA" w:rsidRPr="00D123AA">
              <w:rPr>
                <w:rFonts w:asciiTheme="minorHAnsi" w:hAnsiTheme="minorHAnsi"/>
                <w:b/>
              </w:rPr>
              <w:t>La fragmentation des espaces ruraux.</w:t>
            </w:r>
          </w:p>
          <w:p w14:paraId="369768C2" w14:textId="6E634FEB" w:rsidR="00C43995" w:rsidRDefault="00126CF0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Affirmation des fonctions non agricoles et conflits d’usages.</w:t>
            </w:r>
          </w:p>
          <w:p w14:paraId="18D2BE9A" w14:textId="77777777" w:rsidR="003F2545" w:rsidRPr="003F2545" w:rsidRDefault="003F2545" w:rsidP="003F2545">
            <w:pPr>
              <w:pStyle w:val="TableParagraph"/>
              <w:tabs>
                <w:tab w:val="left" w:pos="285"/>
              </w:tabs>
              <w:spacing w:before="60"/>
              <w:ind w:left="0" w:firstLine="0"/>
              <w:rPr>
                <w:rFonts w:asciiTheme="minorHAnsi" w:hAnsiTheme="minorHAnsi"/>
                <w:i/>
                <w:sz w:val="18"/>
                <w:szCs w:val="16"/>
              </w:rPr>
            </w:pPr>
            <w:r w:rsidRPr="003F2545">
              <w:rPr>
                <w:rFonts w:asciiTheme="minorHAnsi" w:hAnsiTheme="minorHAnsi"/>
                <w:i/>
                <w:sz w:val="18"/>
                <w:szCs w:val="16"/>
              </w:rPr>
              <w:t>Études de cas possibles :</w:t>
            </w:r>
          </w:p>
          <w:p w14:paraId="73222669" w14:textId="0EBE81F3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Les mutations des espaces ruraux de Toscane.</w:t>
            </w:r>
          </w:p>
          <w:p w14:paraId="002876F2" w14:textId="4069F567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Les transformations paysagères des espaces ruraux d’une région française (métropolitaine ou ultramarine).</w:t>
            </w:r>
          </w:p>
          <w:p w14:paraId="2B67CB80" w14:textId="3FB2D2BC" w:rsidR="00D123AA" w:rsidRPr="00D123AA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Mutations agricoles et recomposition des espaces ruraux en Inde.</w:t>
            </w:r>
          </w:p>
          <w:p w14:paraId="043CCA6C" w14:textId="45C42698" w:rsidR="00D123AA" w:rsidRPr="00B50A68" w:rsidRDefault="00126CF0" w:rsidP="00126CF0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● </w:t>
            </w:r>
            <w:r w:rsidR="00D123AA" w:rsidRPr="00D123AA">
              <w:rPr>
                <w:sz w:val="18"/>
              </w:rPr>
              <w:t>Les espaces ruraux canadiens : une multifonctionnalité marquée.</w:t>
            </w:r>
          </w:p>
        </w:tc>
        <w:tc>
          <w:tcPr>
            <w:tcW w:w="5763" w:type="dxa"/>
          </w:tcPr>
          <w:p w14:paraId="7FAAC90C" w14:textId="77777777" w:rsidR="00D123AA" w:rsidRDefault="00D123AA" w:rsidP="00126CF0">
            <w:pPr>
              <w:rPr>
                <w:rFonts w:eastAsia="Arial" w:cs="Arial"/>
                <w:b/>
                <w:lang w:eastAsia="fr-FR" w:bidi="fr-FR"/>
              </w:rPr>
            </w:pPr>
            <w:r w:rsidRPr="00D123AA">
              <w:rPr>
                <w:rFonts w:eastAsia="Arial" w:cs="Arial"/>
                <w:b/>
                <w:lang w:eastAsia="fr-FR" w:bidi="fr-FR"/>
              </w:rPr>
              <w:t xml:space="preserve">Question obligatoire </w:t>
            </w:r>
          </w:p>
          <w:p w14:paraId="2B2E4A42" w14:textId="26060747" w:rsidR="00C43995" w:rsidRPr="00E606EC" w:rsidRDefault="007106F5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 w:rsidRPr="007106F5">
              <w:rPr>
                <w:rFonts w:asciiTheme="minorHAnsi" w:hAnsiTheme="minorHAnsi"/>
                <w:b/>
              </w:rPr>
              <w:t>A – Des espaces ruraux aux fonctions de plus en plus variées</w:t>
            </w:r>
            <w:bookmarkStart w:id="0" w:name="_GoBack"/>
            <w:bookmarkEnd w:id="0"/>
          </w:p>
        </w:tc>
      </w:tr>
      <w:tr w:rsidR="00C43995" w:rsidRPr="00B50A68" w14:paraId="041863B8" w14:textId="77777777" w:rsidTr="003F2545">
        <w:trPr>
          <w:trHeight w:val="1258"/>
        </w:trPr>
        <w:tc>
          <w:tcPr>
            <w:tcW w:w="596" w:type="dxa"/>
            <w:vMerge/>
            <w:textDirection w:val="btLr"/>
            <w:vAlign w:val="center"/>
          </w:tcPr>
          <w:p w14:paraId="180779AF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1526B6F7" w14:textId="77777777" w:rsidR="00494A45" w:rsidRPr="00494A45" w:rsidRDefault="00494A45" w:rsidP="00126CF0">
            <w:pPr>
              <w:rPr>
                <w:b/>
              </w:rPr>
            </w:pPr>
            <w:r w:rsidRPr="00494A45">
              <w:rPr>
                <w:b/>
              </w:rPr>
              <w:t>Question spécifique sur la France</w:t>
            </w:r>
          </w:p>
          <w:p w14:paraId="49BC0965" w14:textId="349B16D5" w:rsidR="00C43995" w:rsidRPr="003F2545" w:rsidRDefault="003F2545" w:rsidP="00126CF0">
            <w:pPr>
              <w:rPr>
                <w:sz w:val="18"/>
              </w:rPr>
            </w:pPr>
            <w:r w:rsidRPr="003F2545">
              <w:t xml:space="preserve">● </w:t>
            </w:r>
            <w:r w:rsidR="00494A45" w:rsidRPr="003F2545">
              <w:t>La France : mobilités, transports et enjeux d’aménagement.</w:t>
            </w:r>
          </w:p>
        </w:tc>
        <w:tc>
          <w:tcPr>
            <w:tcW w:w="8233" w:type="dxa"/>
          </w:tcPr>
          <w:p w14:paraId="37AC90E0" w14:textId="77777777" w:rsidR="00D123AA" w:rsidRPr="00D123AA" w:rsidRDefault="00D123AA" w:rsidP="00126CF0">
            <w:pPr>
              <w:ind w:left="5"/>
              <w:rPr>
                <w:b/>
              </w:rPr>
            </w:pPr>
            <w:r w:rsidRPr="00D123AA">
              <w:rPr>
                <w:b/>
              </w:rPr>
              <w:t>Question spécifique sur la France</w:t>
            </w:r>
          </w:p>
          <w:p w14:paraId="07C51038" w14:textId="2E3EA70B" w:rsidR="00C43995" w:rsidRPr="003F2545" w:rsidRDefault="003F2545" w:rsidP="00126CF0">
            <w:pPr>
              <w:ind w:left="5"/>
              <w:rPr>
                <w:sz w:val="18"/>
              </w:rPr>
            </w:pPr>
            <w:r w:rsidRPr="003F2545">
              <w:t xml:space="preserve">● </w:t>
            </w:r>
            <w:r w:rsidR="00D123AA" w:rsidRPr="003F2545">
              <w:t>La France : des espaces ruraux multifonctionnels, entre initiatives locales et politiques européennes.</w:t>
            </w:r>
          </w:p>
        </w:tc>
        <w:tc>
          <w:tcPr>
            <w:tcW w:w="5763" w:type="dxa"/>
          </w:tcPr>
          <w:p w14:paraId="2E0BE832" w14:textId="77777777" w:rsidR="00C43995" w:rsidRPr="00E606EC" w:rsidRDefault="00C43995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 w:rsidRPr="00E606EC">
              <w:rPr>
                <w:rFonts w:asciiTheme="minorHAnsi" w:hAnsiTheme="minorHAnsi"/>
                <w:b/>
              </w:rPr>
              <w:t>B – Un sujet d’étude au choix :</w:t>
            </w:r>
          </w:p>
          <w:p w14:paraId="3DE14DF7" w14:textId="4C51ADFA" w:rsidR="00D123AA" w:rsidRPr="003F2545" w:rsidRDefault="003F2545" w:rsidP="00126CF0">
            <w:pPr>
              <w:pStyle w:val="TableParagraph"/>
              <w:tabs>
                <w:tab w:val="left" w:pos="388"/>
                <w:tab w:val="left" w:pos="389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b/>
              </w:rPr>
              <w:t xml:space="preserve">● </w:t>
            </w:r>
            <w:r w:rsidR="00D123AA" w:rsidRPr="003F2545">
              <w:rPr>
                <w:rFonts w:asciiTheme="minorHAnsi" w:hAnsiTheme="minorHAnsi"/>
              </w:rPr>
              <w:t>Les espaces périurbains en France (métropolitaine et ultramarine)</w:t>
            </w:r>
          </w:p>
          <w:p w14:paraId="7E61AC35" w14:textId="748C406F" w:rsidR="00C43995" w:rsidRPr="00B50A68" w:rsidRDefault="003F2545" w:rsidP="00126CF0">
            <w:pPr>
              <w:rPr>
                <w:sz w:val="18"/>
              </w:rPr>
            </w:pPr>
            <w:r>
              <w:rPr>
                <w:b/>
              </w:rPr>
              <w:t xml:space="preserve">● </w:t>
            </w:r>
            <w:r w:rsidR="00D123AA" w:rsidRPr="003F2545">
              <w:t>L’agro-tourisme en France (métropolitaine et ultramarine)</w:t>
            </w:r>
          </w:p>
        </w:tc>
      </w:tr>
      <w:tr w:rsidR="00C43995" w:rsidRPr="00E606EC" w14:paraId="23E52506" w14:textId="77777777" w:rsidTr="003F2545">
        <w:trPr>
          <w:trHeight w:val="642"/>
        </w:trPr>
        <w:tc>
          <w:tcPr>
            <w:tcW w:w="596" w:type="dxa"/>
            <w:vMerge w:val="restart"/>
            <w:textDirection w:val="btLr"/>
            <w:vAlign w:val="center"/>
          </w:tcPr>
          <w:p w14:paraId="545DD178" w14:textId="3D6816D9" w:rsidR="00C43995" w:rsidRPr="00E606EC" w:rsidRDefault="00C43995" w:rsidP="00B50A68">
            <w:pPr>
              <w:jc w:val="center"/>
              <w:rPr>
                <w:b/>
                <w:color w:val="17818E"/>
                <w:sz w:val="28"/>
              </w:rPr>
            </w:pPr>
            <w:r w:rsidRPr="00E606EC">
              <w:rPr>
                <w:b/>
                <w:color w:val="17818E"/>
                <w:sz w:val="28"/>
              </w:rPr>
              <w:t>Thème 4</w:t>
            </w:r>
            <w:r w:rsidR="003F2545">
              <w:rPr>
                <w:b/>
                <w:color w:val="17818E"/>
                <w:sz w:val="28"/>
              </w:rPr>
              <w:t xml:space="preserve"> conclusif</w:t>
            </w:r>
          </w:p>
        </w:tc>
        <w:tc>
          <w:tcPr>
            <w:tcW w:w="8342" w:type="dxa"/>
            <w:vAlign w:val="center"/>
          </w:tcPr>
          <w:p w14:paraId="2E39BE77" w14:textId="5A11A96F" w:rsidR="00C43995" w:rsidRPr="00E606EC" w:rsidRDefault="00494A45" w:rsidP="00126CF0">
            <w:pPr>
              <w:jc w:val="center"/>
              <w:rPr>
                <w:sz w:val="28"/>
              </w:rPr>
            </w:pPr>
            <w:r w:rsidRPr="00494A45">
              <w:rPr>
                <w:b/>
                <w:color w:val="17818E"/>
                <w:sz w:val="28"/>
              </w:rPr>
              <w:t>L’Afrique australe : un espace en profonde mutation</w:t>
            </w:r>
          </w:p>
        </w:tc>
        <w:tc>
          <w:tcPr>
            <w:tcW w:w="8233" w:type="dxa"/>
            <w:vAlign w:val="center"/>
          </w:tcPr>
          <w:p w14:paraId="784C94D9" w14:textId="5B5AD1C1" w:rsidR="00C43995" w:rsidRPr="00E606EC" w:rsidRDefault="00D123AA" w:rsidP="00126CF0">
            <w:pPr>
              <w:ind w:left="5"/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La Chine : des recompositions spatiales multiples</w:t>
            </w:r>
          </w:p>
        </w:tc>
        <w:tc>
          <w:tcPr>
            <w:tcW w:w="5763" w:type="dxa"/>
            <w:vAlign w:val="center"/>
          </w:tcPr>
          <w:p w14:paraId="2CF73CD3" w14:textId="64EFF1BC" w:rsidR="00C43995" w:rsidRPr="00E606EC" w:rsidRDefault="00D123AA" w:rsidP="00126CF0">
            <w:pPr>
              <w:jc w:val="center"/>
              <w:rPr>
                <w:sz w:val="28"/>
              </w:rPr>
            </w:pPr>
            <w:r w:rsidRPr="00D123AA">
              <w:rPr>
                <w:b/>
                <w:color w:val="17818E"/>
                <w:sz w:val="28"/>
              </w:rPr>
              <w:t>La Chine : des recompositions</w:t>
            </w:r>
            <w:r w:rsidR="003F2545">
              <w:rPr>
                <w:b/>
                <w:color w:val="17818E"/>
                <w:sz w:val="28"/>
              </w:rPr>
              <w:br/>
            </w:r>
            <w:r w:rsidRPr="00D123AA">
              <w:rPr>
                <w:b/>
                <w:color w:val="17818E"/>
                <w:sz w:val="28"/>
              </w:rPr>
              <w:t>spatiales multiples</w:t>
            </w:r>
          </w:p>
        </w:tc>
      </w:tr>
      <w:tr w:rsidR="00C43995" w:rsidRPr="00B50A68" w14:paraId="127B95D9" w14:textId="77777777" w:rsidTr="003F2545">
        <w:trPr>
          <w:trHeight w:val="1634"/>
        </w:trPr>
        <w:tc>
          <w:tcPr>
            <w:tcW w:w="596" w:type="dxa"/>
            <w:vMerge/>
            <w:textDirection w:val="btLr"/>
          </w:tcPr>
          <w:p w14:paraId="28CA1DC4" w14:textId="77777777" w:rsidR="00C43995" w:rsidRPr="00B50A68" w:rsidRDefault="00C43995" w:rsidP="00B50A68">
            <w:pPr>
              <w:jc w:val="center"/>
              <w:rPr>
                <w:b/>
                <w:sz w:val="18"/>
              </w:rPr>
            </w:pPr>
          </w:p>
        </w:tc>
        <w:tc>
          <w:tcPr>
            <w:tcW w:w="8342" w:type="dxa"/>
          </w:tcPr>
          <w:p w14:paraId="68613EF6" w14:textId="71126A52" w:rsidR="00494A45" w:rsidRPr="00494A45" w:rsidRDefault="00494A45" w:rsidP="00126CF0">
            <w:pPr>
              <w:rPr>
                <w:b/>
              </w:rPr>
            </w:pPr>
            <w:r w:rsidRPr="00494A45">
              <w:rPr>
                <w:b/>
              </w:rPr>
              <w:t>Questions</w:t>
            </w:r>
          </w:p>
          <w:p w14:paraId="75B941EC" w14:textId="32CB1A8D" w:rsidR="00494A45" w:rsidRPr="00494A4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Des milieux à valoriser et à ménager.</w:t>
            </w:r>
          </w:p>
          <w:p w14:paraId="5F2303C7" w14:textId="3B8C4DE6" w:rsidR="00494A45" w:rsidRPr="00494A45" w:rsidRDefault="00126CF0" w:rsidP="00126CF0">
            <w:pPr>
              <w:rPr>
                <w:b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Les défis de la transition et du développement pour des pays inégalement développés.</w:t>
            </w:r>
          </w:p>
          <w:p w14:paraId="3AC720F3" w14:textId="496820F8" w:rsidR="00C43995" w:rsidRPr="00B50A68" w:rsidRDefault="00126CF0" w:rsidP="00126CF0">
            <w:pPr>
              <w:rPr>
                <w:sz w:val="18"/>
              </w:rPr>
            </w:pPr>
            <w:r>
              <w:rPr>
                <w:b/>
              </w:rPr>
              <w:t xml:space="preserve">● </w:t>
            </w:r>
            <w:r w:rsidR="00494A45" w:rsidRPr="00494A45">
              <w:rPr>
                <w:b/>
              </w:rPr>
              <w:t>Des territoires traversés et remodelés par des mobilités complexes.</w:t>
            </w:r>
          </w:p>
        </w:tc>
        <w:tc>
          <w:tcPr>
            <w:tcW w:w="8233" w:type="dxa"/>
          </w:tcPr>
          <w:p w14:paraId="3E5BBA73" w14:textId="77777777" w:rsidR="00D123AA" w:rsidRPr="00D123AA" w:rsidRDefault="00D123AA" w:rsidP="00126CF0">
            <w:pPr>
              <w:ind w:left="5"/>
              <w:rPr>
                <w:b/>
              </w:rPr>
            </w:pPr>
            <w:r w:rsidRPr="00D123AA">
              <w:rPr>
                <w:b/>
              </w:rPr>
              <w:t>Questions</w:t>
            </w:r>
          </w:p>
          <w:p w14:paraId="600CA658" w14:textId="4A03E6F2" w:rsidR="00D123AA" w:rsidRPr="00D123AA" w:rsidRDefault="00126CF0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Développement et inégalités.</w:t>
            </w:r>
          </w:p>
          <w:p w14:paraId="60566345" w14:textId="5F18922E" w:rsidR="00D123AA" w:rsidRPr="00D123AA" w:rsidRDefault="00126CF0" w:rsidP="00126CF0">
            <w:pPr>
              <w:ind w:left="5"/>
              <w:rPr>
                <w:b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Des ressources et des environnements sous pression.</w:t>
            </w:r>
          </w:p>
          <w:p w14:paraId="2F83A4AD" w14:textId="1C9F0F00" w:rsidR="00C43995" w:rsidRPr="00B50A68" w:rsidRDefault="00126CF0" w:rsidP="00126CF0">
            <w:pPr>
              <w:ind w:left="5"/>
              <w:rPr>
                <w:sz w:val="18"/>
              </w:rPr>
            </w:pPr>
            <w:r>
              <w:rPr>
                <w:b/>
              </w:rPr>
              <w:t xml:space="preserve">● </w:t>
            </w:r>
            <w:r w:rsidR="00D123AA" w:rsidRPr="00D123AA">
              <w:rPr>
                <w:b/>
              </w:rPr>
              <w:t>Recompositions spatiales : urbanisation, littoralisation, mutations des espaces ruraux.</w:t>
            </w:r>
          </w:p>
        </w:tc>
        <w:tc>
          <w:tcPr>
            <w:tcW w:w="5763" w:type="dxa"/>
          </w:tcPr>
          <w:p w14:paraId="55EFC101" w14:textId="353522BF" w:rsidR="00D123AA" w:rsidRDefault="00D123AA" w:rsidP="00126CF0">
            <w:pPr>
              <w:rPr>
                <w:rFonts w:eastAsia="Arial" w:cs="Arial"/>
                <w:b/>
                <w:lang w:eastAsia="fr-FR" w:bidi="fr-FR"/>
              </w:rPr>
            </w:pPr>
            <w:r w:rsidRPr="00D123AA">
              <w:rPr>
                <w:rFonts w:eastAsia="Arial" w:cs="Arial"/>
                <w:b/>
                <w:lang w:eastAsia="fr-FR" w:bidi="fr-FR"/>
              </w:rPr>
              <w:t>Question</w:t>
            </w:r>
          </w:p>
          <w:p w14:paraId="6851501F" w14:textId="69DF2102" w:rsidR="00C43995" w:rsidRPr="00E606EC" w:rsidRDefault="00126CF0" w:rsidP="00126CF0">
            <w:pPr>
              <w:pStyle w:val="TableParagraph"/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● </w:t>
            </w:r>
            <w:r w:rsidR="00D123AA" w:rsidRPr="00D123AA">
              <w:rPr>
                <w:rFonts w:asciiTheme="minorHAnsi" w:hAnsiTheme="minorHAnsi"/>
                <w:b/>
              </w:rPr>
              <w:t>Urbanisation, littoralisation, mutations des espaces ruraux</w:t>
            </w:r>
          </w:p>
        </w:tc>
      </w:tr>
    </w:tbl>
    <w:p w14:paraId="546FDCBD" w14:textId="77777777" w:rsidR="00884B58" w:rsidRDefault="00884B58"/>
    <w:p w14:paraId="62741041" w14:textId="77777777" w:rsidR="00884B58" w:rsidRDefault="00884B58"/>
    <w:sectPr w:rsidR="00884B58" w:rsidSect="00B50A68">
      <w:pgSz w:w="23811" w:h="16838" w:orient="landscape" w:code="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BA"/>
    <w:multiLevelType w:val="hybridMultilevel"/>
    <w:tmpl w:val="86225BF2"/>
    <w:lvl w:ilvl="0" w:tplc="DA962A7C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33C6ACF2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43D2380C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70644D20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4EA22DA6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B322AC7E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F3E05C4C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45846854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D9B8FCAC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1" w15:restartNumberingAfterBreak="0">
    <w:nsid w:val="16E04BC6"/>
    <w:multiLevelType w:val="hybridMultilevel"/>
    <w:tmpl w:val="66C2A328"/>
    <w:lvl w:ilvl="0" w:tplc="CB563888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1FF2FBD4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95D0B76C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6338DFDA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74184288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B9C65A4C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6DD4F5F8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F044FAC2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A78C5378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2" w15:restartNumberingAfterBreak="0">
    <w:nsid w:val="1BB06A02"/>
    <w:multiLevelType w:val="hybridMultilevel"/>
    <w:tmpl w:val="35685412"/>
    <w:lvl w:ilvl="0" w:tplc="BCD0EA44">
      <w:numFmt w:val="bullet"/>
      <w:lvlText w:val=""/>
      <w:lvlJc w:val="left"/>
      <w:pPr>
        <w:ind w:left="388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B27E2E02">
      <w:numFmt w:val="bullet"/>
      <w:lvlText w:val="•"/>
      <w:lvlJc w:val="left"/>
      <w:pPr>
        <w:ind w:left="620" w:hanging="360"/>
      </w:pPr>
      <w:rPr>
        <w:rFonts w:hint="default"/>
        <w:lang w:val="fr-FR" w:eastAsia="fr-FR" w:bidi="fr-FR"/>
      </w:rPr>
    </w:lvl>
    <w:lvl w:ilvl="2" w:tplc="498E6174">
      <w:numFmt w:val="bullet"/>
      <w:lvlText w:val="•"/>
      <w:lvlJc w:val="left"/>
      <w:pPr>
        <w:ind w:left="861" w:hanging="360"/>
      </w:pPr>
      <w:rPr>
        <w:rFonts w:hint="default"/>
        <w:lang w:val="fr-FR" w:eastAsia="fr-FR" w:bidi="fr-FR"/>
      </w:rPr>
    </w:lvl>
    <w:lvl w:ilvl="3" w:tplc="3524F982">
      <w:numFmt w:val="bullet"/>
      <w:lvlText w:val="•"/>
      <w:lvlJc w:val="left"/>
      <w:pPr>
        <w:ind w:left="1102" w:hanging="360"/>
      </w:pPr>
      <w:rPr>
        <w:rFonts w:hint="default"/>
        <w:lang w:val="fr-FR" w:eastAsia="fr-FR" w:bidi="fr-FR"/>
      </w:rPr>
    </w:lvl>
    <w:lvl w:ilvl="4" w:tplc="851C0D38">
      <w:numFmt w:val="bullet"/>
      <w:lvlText w:val="•"/>
      <w:lvlJc w:val="left"/>
      <w:pPr>
        <w:ind w:left="1343" w:hanging="360"/>
      </w:pPr>
      <w:rPr>
        <w:rFonts w:hint="default"/>
        <w:lang w:val="fr-FR" w:eastAsia="fr-FR" w:bidi="fr-FR"/>
      </w:rPr>
    </w:lvl>
    <w:lvl w:ilvl="5" w:tplc="7F8A6B0E">
      <w:numFmt w:val="bullet"/>
      <w:lvlText w:val="•"/>
      <w:lvlJc w:val="left"/>
      <w:pPr>
        <w:ind w:left="1584" w:hanging="360"/>
      </w:pPr>
      <w:rPr>
        <w:rFonts w:hint="default"/>
        <w:lang w:val="fr-FR" w:eastAsia="fr-FR" w:bidi="fr-FR"/>
      </w:rPr>
    </w:lvl>
    <w:lvl w:ilvl="6" w:tplc="78F602D2">
      <w:numFmt w:val="bullet"/>
      <w:lvlText w:val="•"/>
      <w:lvlJc w:val="left"/>
      <w:pPr>
        <w:ind w:left="1825" w:hanging="360"/>
      </w:pPr>
      <w:rPr>
        <w:rFonts w:hint="default"/>
        <w:lang w:val="fr-FR" w:eastAsia="fr-FR" w:bidi="fr-FR"/>
      </w:rPr>
    </w:lvl>
    <w:lvl w:ilvl="7" w:tplc="6A0CE232">
      <w:numFmt w:val="bullet"/>
      <w:lvlText w:val="•"/>
      <w:lvlJc w:val="left"/>
      <w:pPr>
        <w:ind w:left="2066" w:hanging="360"/>
      </w:pPr>
      <w:rPr>
        <w:rFonts w:hint="default"/>
        <w:lang w:val="fr-FR" w:eastAsia="fr-FR" w:bidi="fr-FR"/>
      </w:rPr>
    </w:lvl>
    <w:lvl w:ilvl="8" w:tplc="2BB8A65C">
      <w:numFmt w:val="bullet"/>
      <w:lvlText w:val="•"/>
      <w:lvlJc w:val="left"/>
      <w:pPr>
        <w:ind w:left="2307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239957CD"/>
    <w:multiLevelType w:val="hybridMultilevel"/>
    <w:tmpl w:val="4B9AD720"/>
    <w:lvl w:ilvl="0" w:tplc="6D06E21A">
      <w:numFmt w:val="bullet"/>
      <w:lvlText w:val=""/>
      <w:lvlJc w:val="left"/>
      <w:pPr>
        <w:ind w:left="284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9B301998">
      <w:numFmt w:val="bullet"/>
      <w:lvlText w:val="•"/>
      <w:lvlJc w:val="left"/>
      <w:pPr>
        <w:ind w:left="1019" w:hanging="171"/>
      </w:pPr>
      <w:rPr>
        <w:rFonts w:hint="default"/>
        <w:lang w:val="fr-FR" w:eastAsia="fr-FR" w:bidi="fr-FR"/>
      </w:rPr>
    </w:lvl>
    <w:lvl w:ilvl="2" w:tplc="508A3308">
      <w:numFmt w:val="bullet"/>
      <w:lvlText w:val="•"/>
      <w:lvlJc w:val="left"/>
      <w:pPr>
        <w:ind w:left="1758" w:hanging="171"/>
      </w:pPr>
      <w:rPr>
        <w:rFonts w:hint="default"/>
        <w:lang w:val="fr-FR" w:eastAsia="fr-FR" w:bidi="fr-FR"/>
      </w:rPr>
    </w:lvl>
    <w:lvl w:ilvl="3" w:tplc="1640EE0A">
      <w:numFmt w:val="bullet"/>
      <w:lvlText w:val="•"/>
      <w:lvlJc w:val="left"/>
      <w:pPr>
        <w:ind w:left="2497" w:hanging="171"/>
      </w:pPr>
      <w:rPr>
        <w:rFonts w:hint="default"/>
        <w:lang w:val="fr-FR" w:eastAsia="fr-FR" w:bidi="fr-FR"/>
      </w:rPr>
    </w:lvl>
    <w:lvl w:ilvl="4" w:tplc="756AC2BC">
      <w:numFmt w:val="bullet"/>
      <w:lvlText w:val="•"/>
      <w:lvlJc w:val="left"/>
      <w:pPr>
        <w:ind w:left="3236" w:hanging="171"/>
      </w:pPr>
      <w:rPr>
        <w:rFonts w:hint="default"/>
        <w:lang w:val="fr-FR" w:eastAsia="fr-FR" w:bidi="fr-FR"/>
      </w:rPr>
    </w:lvl>
    <w:lvl w:ilvl="5" w:tplc="4BBE3870">
      <w:numFmt w:val="bullet"/>
      <w:lvlText w:val="•"/>
      <w:lvlJc w:val="left"/>
      <w:pPr>
        <w:ind w:left="3975" w:hanging="171"/>
      </w:pPr>
      <w:rPr>
        <w:rFonts w:hint="default"/>
        <w:lang w:val="fr-FR" w:eastAsia="fr-FR" w:bidi="fr-FR"/>
      </w:rPr>
    </w:lvl>
    <w:lvl w:ilvl="6" w:tplc="B1603EC8">
      <w:numFmt w:val="bullet"/>
      <w:lvlText w:val="•"/>
      <w:lvlJc w:val="left"/>
      <w:pPr>
        <w:ind w:left="4714" w:hanging="171"/>
      </w:pPr>
      <w:rPr>
        <w:rFonts w:hint="default"/>
        <w:lang w:val="fr-FR" w:eastAsia="fr-FR" w:bidi="fr-FR"/>
      </w:rPr>
    </w:lvl>
    <w:lvl w:ilvl="7" w:tplc="E0D26CF8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C24A4240">
      <w:numFmt w:val="bullet"/>
      <w:lvlText w:val="•"/>
      <w:lvlJc w:val="left"/>
      <w:pPr>
        <w:ind w:left="6192" w:hanging="171"/>
      </w:pPr>
      <w:rPr>
        <w:rFonts w:hint="default"/>
        <w:lang w:val="fr-FR" w:eastAsia="fr-FR" w:bidi="fr-FR"/>
      </w:rPr>
    </w:lvl>
  </w:abstractNum>
  <w:abstractNum w:abstractNumId="4" w15:restartNumberingAfterBreak="0">
    <w:nsid w:val="251D100C"/>
    <w:multiLevelType w:val="hybridMultilevel"/>
    <w:tmpl w:val="814CD862"/>
    <w:lvl w:ilvl="0" w:tplc="D5804DBA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5C6ADAA6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8F345E26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3E40AF7A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6DF839F4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C00E72FC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A7E8EF44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9DE4C020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14126E2A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5" w15:restartNumberingAfterBreak="0">
    <w:nsid w:val="256831CC"/>
    <w:multiLevelType w:val="hybridMultilevel"/>
    <w:tmpl w:val="3B6AC0D0"/>
    <w:lvl w:ilvl="0" w:tplc="5CA0F644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24C0481E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21F63278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B106AF38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815898A2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1C787EF2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A3E2C096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CC94DCFE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80EED236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6" w15:restartNumberingAfterBreak="0">
    <w:nsid w:val="32A220DE"/>
    <w:multiLevelType w:val="hybridMultilevel"/>
    <w:tmpl w:val="2F764D7C"/>
    <w:lvl w:ilvl="0" w:tplc="102A9704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1C960896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A1D63DB0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0562D062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FFA64C2A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60A4C894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8A24107A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5FD03408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611850D4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7" w15:restartNumberingAfterBreak="0">
    <w:nsid w:val="388C150D"/>
    <w:multiLevelType w:val="hybridMultilevel"/>
    <w:tmpl w:val="96B2B578"/>
    <w:lvl w:ilvl="0" w:tplc="39C81F04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64E641CA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43069698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C048FE98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C7A45B3A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1A22EBE2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C040F2BC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BAF83608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3CC267EA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8" w15:restartNumberingAfterBreak="0">
    <w:nsid w:val="43F01009"/>
    <w:multiLevelType w:val="hybridMultilevel"/>
    <w:tmpl w:val="C4D01610"/>
    <w:lvl w:ilvl="0" w:tplc="D22ECD74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5F28D4B0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1EFAD7A2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03CE3060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444C6D66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48AC5ED8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FD684D54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15ACDE0C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130028E8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9" w15:restartNumberingAfterBreak="0">
    <w:nsid w:val="44663498"/>
    <w:multiLevelType w:val="hybridMultilevel"/>
    <w:tmpl w:val="B9F8E45C"/>
    <w:lvl w:ilvl="0" w:tplc="4066E7AA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color w:val="17818E"/>
        <w:w w:val="100"/>
        <w:sz w:val="22"/>
        <w:szCs w:val="22"/>
        <w:lang w:val="fr-FR" w:eastAsia="fr-FR" w:bidi="fr-FR"/>
      </w:rPr>
    </w:lvl>
    <w:lvl w:ilvl="1" w:tplc="F94C9154">
      <w:numFmt w:val="bullet"/>
      <w:lvlText w:val="•"/>
      <w:lvlJc w:val="left"/>
      <w:pPr>
        <w:ind w:left="1478" w:hanging="360"/>
      </w:pPr>
      <w:rPr>
        <w:rFonts w:hint="default"/>
        <w:lang w:val="fr-FR" w:eastAsia="fr-FR" w:bidi="fr-FR"/>
      </w:rPr>
    </w:lvl>
    <w:lvl w:ilvl="2" w:tplc="C3EE0640">
      <w:numFmt w:val="bullet"/>
      <w:lvlText w:val="•"/>
      <w:lvlJc w:val="left"/>
      <w:pPr>
        <w:ind w:left="2377" w:hanging="360"/>
      </w:pPr>
      <w:rPr>
        <w:rFonts w:hint="default"/>
        <w:lang w:val="fr-FR" w:eastAsia="fr-FR" w:bidi="fr-FR"/>
      </w:rPr>
    </w:lvl>
    <w:lvl w:ilvl="3" w:tplc="2F28624C">
      <w:numFmt w:val="bullet"/>
      <w:lvlText w:val="•"/>
      <w:lvlJc w:val="left"/>
      <w:pPr>
        <w:ind w:left="3275" w:hanging="360"/>
      </w:pPr>
      <w:rPr>
        <w:rFonts w:hint="default"/>
        <w:lang w:val="fr-FR" w:eastAsia="fr-FR" w:bidi="fr-FR"/>
      </w:rPr>
    </w:lvl>
    <w:lvl w:ilvl="4" w:tplc="8EDAAD68">
      <w:numFmt w:val="bullet"/>
      <w:lvlText w:val="•"/>
      <w:lvlJc w:val="left"/>
      <w:pPr>
        <w:ind w:left="4174" w:hanging="360"/>
      </w:pPr>
      <w:rPr>
        <w:rFonts w:hint="default"/>
        <w:lang w:val="fr-FR" w:eastAsia="fr-FR" w:bidi="fr-FR"/>
      </w:rPr>
    </w:lvl>
    <w:lvl w:ilvl="5" w:tplc="1C80B176">
      <w:numFmt w:val="bullet"/>
      <w:lvlText w:val="•"/>
      <w:lvlJc w:val="left"/>
      <w:pPr>
        <w:ind w:left="5073" w:hanging="360"/>
      </w:pPr>
      <w:rPr>
        <w:rFonts w:hint="default"/>
        <w:lang w:val="fr-FR" w:eastAsia="fr-FR" w:bidi="fr-FR"/>
      </w:rPr>
    </w:lvl>
    <w:lvl w:ilvl="6" w:tplc="A7ACEED4">
      <w:numFmt w:val="bullet"/>
      <w:lvlText w:val="•"/>
      <w:lvlJc w:val="left"/>
      <w:pPr>
        <w:ind w:left="5971" w:hanging="360"/>
      </w:pPr>
      <w:rPr>
        <w:rFonts w:hint="default"/>
        <w:lang w:val="fr-FR" w:eastAsia="fr-FR" w:bidi="fr-FR"/>
      </w:rPr>
    </w:lvl>
    <w:lvl w:ilvl="7" w:tplc="D40EB5D4">
      <w:numFmt w:val="bullet"/>
      <w:lvlText w:val="•"/>
      <w:lvlJc w:val="left"/>
      <w:pPr>
        <w:ind w:left="6870" w:hanging="360"/>
      </w:pPr>
      <w:rPr>
        <w:rFonts w:hint="default"/>
        <w:lang w:val="fr-FR" w:eastAsia="fr-FR" w:bidi="fr-FR"/>
      </w:rPr>
    </w:lvl>
    <w:lvl w:ilvl="8" w:tplc="1D18A5A4">
      <w:numFmt w:val="bullet"/>
      <w:lvlText w:val="•"/>
      <w:lvlJc w:val="left"/>
      <w:pPr>
        <w:ind w:left="7769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4B390254"/>
    <w:multiLevelType w:val="hybridMultilevel"/>
    <w:tmpl w:val="EBD4C2A6"/>
    <w:lvl w:ilvl="0" w:tplc="14B83F7E">
      <w:numFmt w:val="bullet"/>
      <w:lvlText w:val=""/>
      <w:lvlJc w:val="left"/>
      <w:pPr>
        <w:ind w:left="335" w:hanging="171"/>
      </w:pPr>
      <w:rPr>
        <w:rFonts w:ascii="Symbol" w:eastAsia="Symbol" w:hAnsi="Symbol" w:cs="Symbol" w:hint="default"/>
        <w:b/>
        <w:bCs/>
        <w:color w:val="17818E"/>
        <w:w w:val="99"/>
        <w:sz w:val="24"/>
        <w:szCs w:val="24"/>
        <w:lang w:val="fr-FR" w:eastAsia="fr-FR" w:bidi="fr-FR"/>
      </w:rPr>
    </w:lvl>
    <w:lvl w:ilvl="1" w:tplc="490EEA62">
      <w:numFmt w:val="bullet"/>
      <w:lvlText w:val="•"/>
      <w:lvlJc w:val="left"/>
      <w:pPr>
        <w:ind w:left="1234" w:hanging="171"/>
      </w:pPr>
      <w:rPr>
        <w:rFonts w:hint="default"/>
        <w:lang w:val="fr-FR" w:eastAsia="fr-FR" w:bidi="fr-FR"/>
      </w:rPr>
    </w:lvl>
    <w:lvl w:ilvl="2" w:tplc="73F63CA8">
      <w:numFmt w:val="bullet"/>
      <w:lvlText w:val="•"/>
      <w:lvlJc w:val="left"/>
      <w:pPr>
        <w:ind w:left="2128" w:hanging="171"/>
      </w:pPr>
      <w:rPr>
        <w:rFonts w:hint="default"/>
        <w:lang w:val="fr-FR" w:eastAsia="fr-FR" w:bidi="fr-FR"/>
      </w:rPr>
    </w:lvl>
    <w:lvl w:ilvl="3" w:tplc="8450919A">
      <w:numFmt w:val="bullet"/>
      <w:lvlText w:val="•"/>
      <w:lvlJc w:val="left"/>
      <w:pPr>
        <w:ind w:left="3022" w:hanging="171"/>
      </w:pPr>
      <w:rPr>
        <w:rFonts w:hint="default"/>
        <w:lang w:val="fr-FR" w:eastAsia="fr-FR" w:bidi="fr-FR"/>
      </w:rPr>
    </w:lvl>
    <w:lvl w:ilvl="4" w:tplc="5C0A787A">
      <w:numFmt w:val="bullet"/>
      <w:lvlText w:val="•"/>
      <w:lvlJc w:val="left"/>
      <w:pPr>
        <w:ind w:left="3916" w:hanging="171"/>
      </w:pPr>
      <w:rPr>
        <w:rFonts w:hint="default"/>
        <w:lang w:val="fr-FR" w:eastAsia="fr-FR" w:bidi="fr-FR"/>
      </w:rPr>
    </w:lvl>
    <w:lvl w:ilvl="5" w:tplc="6A6E5A30">
      <w:numFmt w:val="bullet"/>
      <w:lvlText w:val="•"/>
      <w:lvlJc w:val="left"/>
      <w:pPr>
        <w:ind w:left="4810" w:hanging="171"/>
      </w:pPr>
      <w:rPr>
        <w:rFonts w:hint="default"/>
        <w:lang w:val="fr-FR" w:eastAsia="fr-FR" w:bidi="fr-FR"/>
      </w:rPr>
    </w:lvl>
    <w:lvl w:ilvl="6" w:tplc="79A065FC">
      <w:numFmt w:val="bullet"/>
      <w:lvlText w:val="•"/>
      <w:lvlJc w:val="left"/>
      <w:pPr>
        <w:ind w:left="5704" w:hanging="171"/>
      </w:pPr>
      <w:rPr>
        <w:rFonts w:hint="default"/>
        <w:lang w:val="fr-FR" w:eastAsia="fr-FR" w:bidi="fr-FR"/>
      </w:rPr>
    </w:lvl>
    <w:lvl w:ilvl="7" w:tplc="F87C3684">
      <w:numFmt w:val="bullet"/>
      <w:lvlText w:val="•"/>
      <w:lvlJc w:val="left"/>
      <w:pPr>
        <w:ind w:left="6598" w:hanging="171"/>
      </w:pPr>
      <w:rPr>
        <w:rFonts w:hint="default"/>
        <w:lang w:val="fr-FR" w:eastAsia="fr-FR" w:bidi="fr-FR"/>
      </w:rPr>
    </w:lvl>
    <w:lvl w:ilvl="8" w:tplc="B0DA0E9C">
      <w:numFmt w:val="bullet"/>
      <w:lvlText w:val="•"/>
      <w:lvlJc w:val="left"/>
      <w:pPr>
        <w:ind w:left="7492" w:hanging="171"/>
      </w:pPr>
      <w:rPr>
        <w:rFonts w:hint="default"/>
        <w:lang w:val="fr-FR" w:eastAsia="fr-FR" w:bidi="fr-FR"/>
      </w:rPr>
    </w:lvl>
  </w:abstractNum>
  <w:abstractNum w:abstractNumId="11" w15:restartNumberingAfterBreak="0">
    <w:nsid w:val="4E4A2B57"/>
    <w:multiLevelType w:val="hybridMultilevel"/>
    <w:tmpl w:val="E110E018"/>
    <w:lvl w:ilvl="0" w:tplc="8242B132">
      <w:numFmt w:val="bullet"/>
      <w:lvlText w:val=""/>
      <w:lvlJc w:val="left"/>
      <w:pPr>
        <w:ind w:left="285" w:hanging="171"/>
      </w:pPr>
      <w:rPr>
        <w:rFonts w:ascii="Symbol" w:eastAsia="Symbol" w:hAnsi="Symbol" w:cs="Symbol" w:hint="default"/>
        <w:b/>
        <w:bCs/>
        <w:color w:val="17818E"/>
        <w:w w:val="99"/>
        <w:sz w:val="24"/>
        <w:szCs w:val="24"/>
        <w:lang w:val="fr-FR" w:eastAsia="fr-FR" w:bidi="fr-FR"/>
      </w:rPr>
    </w:lvl>
    <w:lvl w:ilvl="1" w:tplc="6BC613C8">
      <w:numFmt w:val="bullet"/>
      <w:lvlText w:val="•"/>
      <w:lvlJc w:val="left"/>
      <w:pPr>
        <w:ind w:left="1169" w:hanging="171"/>
      </w:pPr>
      <w:rPr>
        <w:rFonts w:hint="default"/>
        <w:lang w:val="fr-FR" w:eastAsia="fr-FR" w:bidi="fr-FR"/>
      </w:rPr>
    </w:lvl>
    <w:lvl w:ilvl="2" w:tplc="596E5B4E">
      <w:numFmt w:val="bullet"/>
      <w:lvlText w:val="•"/>
      <w:lvlJc w:val="left"/>
      <w:pPr>
        <w:ind w:left="2059" w:hanging="171"/>
      </w:pPr>
      <w:rPr>
        <w:rFonts w:hint="default"/>
        <w:lang w:val="fr-FR" w:eastAsia="fr-FR" w:bidi="fr-FR"/>
      </w:rPr>
    </w:lvl>
    <w:lvl w:ilvl="3" w:tplc="1D6E78DE">
      <w:numFmt w:val="bullet"/>
      <w:lvlText w:val="•"/>
      <w:lvlJc w:val="left"/>
      <w:pPr>
        <w:ind w:left="2949" w:hanging="171"/>
      </w:pPr>
      <w:rPr>
        <w:rFonts w:hint="default"/>
        <w:lang w:val="fr-FR" w:eastAsia="fr-FR" w:bidi="fr-FR"/>
      </w:rPr>
    </w:lvl>
    <w:lvl w:ilvl="4" w:tplc="5DBC6AD8">
      <w:numFmt w:val="bullet"/>
      <w:lvlText w:val="•"/>
      <w:lvlJc w:val="left"/>
      <w:pPr>
        <w:ind w:left="3839" w:hanging="171"/>
      </w:pPr>
      <w:rPr>
        <w:rFonts w:hint="default"/>
        <w:lang w:val="fr-FR" w:eastAsia="fr-FR" w:bidi="fr-FR"/>
      </w:rPr>
    </w:lvl>
    <w:lvl w:ilvl="5" w:tplc="600654B2">
      <w:numFmt w:val="bullet"/>
      <w:lvlText w:val="•"/>
      <w:lvlJc w:val="left"/>
      <w:pPr>
        <w:ind w:left="4729" w:hanging="171"/>
      </w:pPr>
      <w:rPr>
        <w:rFonts w:hint="default"/>
        <w:lang w:val="fr-FR" w:eastAsia="fr-FR" w:bidi="fr-FR"/>
      </w:rPr>
    </w:lvl>
    <w:lvl w:ilvl="6" w:tplc="88968CA8">
      <w:numFmt w:val="bullet"/>
      <w:lvlText w:val="•"/>
      <w:lvlJc w:val="left"/>
      <w:pPr>
        <w:ind w:left="5618" w:hanging="171"/>
      </w:pPr>
      <w:rPr>
        <w:rFonts w:hint="default"/>
        <w:lang w:val="fr-FR" w:eastAsia="fr-FR" w:bidi="fr-FR"/>
      </w:rPr>
    </w:lvl>
    <w:lvl w:ilvl="7" w:tplc="B58410A0">
      <w:numFmt w:val="bullet"/>
      <w:lvlText w:val="•"/>
      <w:lvlJc w:val="left"/>
      <w:pPr>
        <w:ind w:left="6508" w:hanging="171"/>
      </w:pPr>
      <w:rPr>
        <w:rFonts w:hint="default"/>
        <w:lang w:val="fr-FR" w:eastAsia="fr-FR" w:bidi="fr-FR"/>
      </w:rPr>
    </w:lvl>
    <w:lvl w:ilvl="8" w:tplc="44F28A10">
      <w:numFmt w:val="bullet"/>
      <w:lvlText w:val="•"/>
      <w:lvlJc w:val="left"/>
      <w:pPr>
        <w:ind w:left="7398" w:hanging="171"/>
      </w:pPr>
      <w:rPr>
        <w:rFonts w:hint="default"/>
        <w:lang w:val="fr-FR" w:eastAsia="fr-FR" w:bidi="fr-FR"/>
      </w:rPr>
    </w:lvl>
  </w:abstractNum>
  <w:abstractNum w:abstractNumId="12" w15:restartNumberingAfterBreak="0">
    <w:nsid w:val="5A0A00DF"/>
    <w:multiLevelType w:val="hybridMultilevel"/>
    <w:tmpl w:val="151045B0"/>
    <w:lvl w:ilvl="0" w:tplc="CD887054">
      <w:numFmt w:val="bullet"/>
      <w:lvlText w:val=""/>
      <w:lvlJc w:val="left"/>
      <w:pPr>
        <w:ind w:left="388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D60C4CF0">
      <w:numFmt w:val="bullet"/>
      <w:lvlText w:val="•"/>
      <w:lvlJc w:val="left"/>
      <w:pPr>
        <w:ind w:left="616" w:hanging="360"/>
      </w:pPr>
      <w:rPr>
        <w:rFonts w:hint="default"/>
        <w:lang w:val="fr-FR" w:eastAsia="fr-FR" w:bidi="fr-FR"/>
      </w:rPr>
    </w:lvl>
    <w:lvl w:ilvl="2" w:tplc="E4DA1E7E">
      <w:numFmt w:val="bullet"/>
      <w:lvlText w:val="•"/>
      <w:lvlJc w:val="left"/>
      <w:pPr>
        <w:ind w:left="853" w:hanging="360"/>
      </w:pPr>
      <w:rPr>
        <w:rFonts w:hint="default"/>
        <w:lang w:val="fr-FR" w:eastAsia="fr-FR" w:bidi="fr-FR"/>
      </w:rPr>
    </w:lvl>
    <w:lvl w:ilvl="3" w:tplc="45986290">
      <w:numFmt w:val="bullet"/>
      <w:lvlText w:val="•"/>
      <w:lvlJc w:val="left"/>
      <w:pPr>
        <w:ind w:left="1089" w:hanging="360"/>
      </w:pPr>
      <w:rPr>
        <w:rFonts w:hint="default"/>
        <w:lang w:val="fr-FR" w:eastAsia="fr-FR" w:bidi="fr-FR"/>
      </w:rPr>
    </w:lvl>
    <w:lvl w:ilvl="4" w:tplc="90F6C95C">
      <w:numFmt w:val="bullet"/>
      <w:lvlText w:val="•"/>
      <w:lvlJc w:val="left"/>
      <w:pPr>
        <w:ind w:left="1326" w:hanging="360"/>
      </w:pPr>
      <w:rPr>
        <w:rFonts w:hint="default"/>
        <w:lang w:val="fr-FR" w:eastAsia="fr-FR" w:bidi="fr-FR"/>
      </w:rPr>
    </w:lvl>
    <w:lvl w:ilvl="5" w:tplc="4D0E68D0">
      <w:numFmt w:val="bullet"/>
      <w:lvlText w:val="•"/>
      <w:lvlJc w:val="left"/>
      <w:pPr>
        <w:ind w:left="1563" w:hanging="360"/>
      </w:pPr>
      <w:rPr>
        <w:rFonts w:hint="default"/>
        <w:lang w:val="fr-FR" w:eastAsia="fr-FR" w:bidi="fr-FR"/>
      </w:rPr>
    </w:lvl>
    <w:lvl w:ilvl="6" w:tplc="624EDD0A">
      <w:numFmt w:val="bullet"/>
      <w:lvlText w:val="•"/>
      <w:lvlJc w:val="left"/>
      <w:pPr>
        <w:ind w:left="1799" w:hanging="360"/>
      </w:pPr>
      <w:rPr>
        <w:rFonts w:hint="default"/>
        <w:lang w:val="fr-FR" w:eastAsia="fr-FR" w:bidi="fr-FR"/>
      </w:rPr>
    </w:lvl>
    <w:lvl w:ilvl="7" w:tplc="89DE7080">
      <w:numFmt w:val="bullet"/>
      <w:lvlText w:val="•"/>
      <w:lvlJc w:val="left"/>
      <w:pPr>
        <w:ind w:left="2036" w:hanging="360"/>
      </w:pPr>
      <w:rPr>
        <w:rFonts w:hint="default"/>
        <w:lang w:val="fr-FR" w:eastAsia="fr-FR" w:bidi="fr-FR"/>
      </w:rPr>
    </w:lvl>
    <w:lvl w:ilvl="8" w:tplc="4F5AB8AE">
      <w:numFmt w:val="bullet"/>
      <w:lvlText w:val="•"/>
      <w:lvlJc w:val="left"/>
      <w:pPr>
        <w:ind w:left="2272" w:hanging="360"/>
      </w:pPr>
      <w:rPr>
        <w:rFonts w:hint="default"/>
        <w:lang w:val="fr-FR" w:eastAsia="fr-FR" w:bidi="fr-FR"/>
      </w:rPr>
    </w:lvl>
  </w:abstractNum>
  <w:abstractNum w:abstractNumId="13" w15:restartNumberingAfterBreak="0">
    <w:nsid w:val="5B48279F"/>
    <w:multiLevelType w:val="hybridMultilevel"/>
    <w:tmpl w:val="8ECA68AE"/>
    <w:lvl w:ilvl="0" w:tplc="72209042">
      <w:numFmt w:val="bullet"/>
      <w:lvlText w:val=""/>
      <w:lvlJc w:val="left"/>
      <w:pPr>
        <w:ind w:left="284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CA82782A">
      <w:numFmt w:val="bullet"/>
      <w:lvlText w:val="•"/>
      <w:lvlJc w:val="left"/>
      <w:pPr>
        <w:ind w:left="1019" w:hanging="171"/>
      </w:pPr>
      <w:rPr>
        <w:rFonts w:hint="default"/>
        <w:lang w:val="fr-FR" w:eastAsia="fr-FR" w:bidi="fr-FR"/>
      </w:rPr>
    </w:lvl>
    <w:lvl w:ilvl="2" w:tplc="706077AE">
      <w:numFmt w:val="bullet"/>
      <w:lvlText w:val="•"/>
      <w:lvlJc w:val="left"/>
      <w:pPr>
        <w:ind w:left="1758" w:hanging="171"/>
      </w:pPr>
      <w:rPr>
        <w:rFonts w:hint="default"/>
        <w:lang w:val="fr-FR" w:eastAsia="fr-FR" w:bidi="fr-FR"/>
      </w:rPr>
    </w:lvl>
    <w:lvl w:ilvl="3" w:tplc="CB60AF5E">
      <w:numFmt w:val="bullet"/>
      <w:lvlText w:val="•"/>
      <w:lvlJc w:val="left"/>
      <w:pPr>
        <w:ind w:left="2497" w:hanging="171"/>
      </w:pPr>
      <w:rPr>
        <w:rFonts w:hint="default"/>
        <w:lang w:val="fr-FR" w:eastAsia="fr-FR" w:bidi="fr-FR"/>
      </w:rPr>
    </w:lvl>
    <w:lvl w:ilvl="4" w:tplc="3EA6B7E2">
      <w:numFmt w:val="bullet"/>
      <w:lvlText w:val="•"/>
      <w:lvlJc w:val="left"/>
      <w:pPr>
        <w:ind w:left="3236" w:hanging="171"/>
      </w:pPr>
      <w:rPr>
        <w:rFonts w:hint="default"/>
        <w:lang w:val="fr-FR" w:eastAsia="fr-FR" w:bidi="fr-FR"/>
      </w:rPr>
    </w:lvl>
    <w:lvl w:ilvl="5" w:tplc="D1A08A02">
      <w:numFmt w:val="bullet"/>
      <w:lvlText w:val="•"/>
      <w:lvlJc w:val="left"/>
      <w:pPr>
        <w:ind w:left="3975" w:hanging="171"/>
      </w:pPr>
      <w:rPr>
        <w:rFonts w:hint="default"/>
        <w:lang w:val="fr-FR" w:eastAsia="fr-FR" w:bidi="fr-FR"/>
      </w:rPr>
    </w:lvl>
    <w:lvl w:ilvl="6" w:tplc="182CB6BE">
      <w:numFmt w:val="bullet"/>
      <w:lvlText w:val="•"/>
      <w:lvlJc w:val="left"/>
      <w:pPr>
        <w:ind w:left="4714" w:hanging="171"/>
      </w:pPr>
      <w:rPr>
        <w:rFonts w:hint="default"/>
        <w:lang w:val="fr-FR" w:eastAsia="fr-FR" w:bidi="fr-FR"/>
      </w:rPr>
    </w:lvl>
    <w:lvl w:ilvl="7" w:tplc="3A52CDEC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6EB6AAD6">
      <w:numFmt w:val="bullet"/>
      <w:lvlText w:val="•"/>
      <w:lvlJc w:val="left"/>
      <w:pPr>
        <w:ind w:left="6192" w:hanging="171"/>
      </w:pPr>
      <w:rPr>
        <w:rFonts w:hint="default"/>
        <w:lang w:val="fr-FR" w:eastAsia="fr-FR" w:bidi="fr-FR"/>
      </w:rPr>
    </w:lvl>
  </w:abstractNum>
  <w:abstractNum w:abstractNumId="14" w15:restartNumberingAfterBreak="0">
    <w:nsid w:val="5DAD018C"/>
    <w:multiLevelType w:val="hybridMultilevel"/>
    <w:tmpl w:val="17F699C0"/>
    <w:lvl w:ilvl="0" w:tplc="D9D2ED0A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2ED4D306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3EA25112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8E722352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73EC8F1A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61E88A26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6A40AF54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B4584526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36467060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abstractNum w:abstractNumId="15" w15:restartNumberingAfterBreak="0">
    <w:nsid w:val="65B50DFD"/>
    <w:multiLevelType w:val="hybridMultilevel"/>
    <w:tmpl w:val="BA6AE5D4"/>
    <w:lvl w:ilvl="0" w:tplc="98FC6128">
      <w:numFmt w:val="bullet"/>
      <w:lvlText w:val=""/>
      <w:lvlJc w:val="left"/>
      <w:pPr>
        <w:ind w:left="388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B896E7A6">
      <w:numFmt w:val="bullet"/>
      <w:lvlText w:val="•"/>
      <w:lvlJc w:val="left"/>
      <w:pPr>
        <w:ind w:left="620" w:hanging="360"/>
      </w:pPr>
      <w:rPr>
        <w:rFonts w:hint="default"/>
        <w:lang w:val="fr-FR" w:eastAsia="fr-FR" w:bidi="fr-FR"/>
      </w:rPr>
    </w:lvl>
    <w:lvl w:ilvl="2" w:tplc="7CEABE76">
      <w:numFmt w:val="bullet"/>
      <w:lvlText w:val="•"/>
      <w:lvlJc w:val="left"/>
      <w:pPr>
        <w:ind w:left="861" w:hanging="360"/>
      </w:pPr>
      <w:rPr>
        <w:rFonts w:hint="default"/>
        <w:lang w:val="fr-FR" w:eastAsia="fr-FR" w:bidi="fr-FR"/>
      </w:rPr>
    </w:lvl>
    <w:lvl w:ilvl="3" w:tplc="4FB09192">
      <w:numFmt w:val="bullet"/>
      <w:lvlText w:val="•"/>
      <w:lvlJc w:val="left"/>
      <w:pPr>
        <w:ind w:left="1102" w:hanging="360"/>
      </w:pPr>
      <w:rPr>
        <w:rFonts w:hint="default"/>
        <w:lang w:val="fr-FR" w:eastAsia="fr-FR" w:bidi="fr-FR"/>
      </w:rPr>
    </w:lvl>
    <w:lvl w:ilvl="4" w:tplc="F0360282">
      <w:numFmt w:val="bullet"/>
      <w:lvlText w:val="•"/>
      <w:lvlJc w:val="left"/>
      <w:pPr>
        <w:ind w:left="1342" w:hanging="360"/>
      </w:pPr>
      <w:rPr>
        <w:rFonts w:hint="default"/>
        <w:lang w:val="fr-FR" w:eastAsia="fr-FR" w:bidi="fr-FR"/>
      </w:rPr>
    </w:lvl>
    <w:lvl w:ilvl="5" w:tplc="77B0FE80">
      <w:numFmt w:val="bullet"/>
      <w:lvlText w:val="•"/>
      <w:lvlJc w:val="left"/>
      <w:pPr>
        <w:ind w:left="1583" w:hanging="360"/>
      </w:pPr>
      <w:rPr>
        <w:rFonts w:hint="default"/>
        <w:lang w:val="fr-FR" w:eastAsia="fr-FR" w:bidi="fr-FR"/>
      </w:rPr>
    </w:lvl>
    <w:lvl w:ilvl="6" w:tplc="22B4B0EE">
      <w:numFmt w:val="bullet"/>
      <w:lvlText w:val="•"/>
      <w:lvlJc w:val="left"/>
      <w:pPr>
        <w:ind w:left="1824" w:hanging="360"/>
      </w:pPr>
      <w:rPr>
        <w:rFonts w:hint="default"/>
        <w:lang w:val="fr-FR" w:eastAsia="fr-FR" w:bidi="fr-FR"/>
      </w:rPr>
    </w:lvl>
    <w:lvl w:ilvl="7" w:tplc="26E22328">
      <w:numFmt w:val="bullet"/>
      <w:lvlText w:val="•"/>
      <w:lvlJc w:val="left"/>
      <w:pPr>
        <w:ind w:left="2064" w:hanging="360"/>
      </w:pPr>
      <w:rPr>
        <w:rFonts w:hint="default"/>
        <w:lang w:val="fr-FR" w:eastAsia="fr-FR" w:bidi="fr-FR"/>
      </w:rPr>
    </w:lvl>
    <w:lvl w:ilvl="8" w:tplc="FF26D784">
      <w:numFmt w:val="bullet"/>
      <w:lvlText w:val="•"/>
      <w:lvlJc w:val="left"/>
      <w:pPr>
        <w:ind w:left="2305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6DB913D1"/>
    <w:multiLevelType w:val="hybridMultilevel"/>
    <w:tmpl w:val="D4881CCA"/>
    <w:lvl w:ilvl="0" w:tplc="DB481982">
      <w:numFmt w:val="bullet"/>
      <w:lvlText w:val=""/>
      <w:lvlJc w:val="left"/>
      <w:pPr>
        <w:ind w:left="388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E54E907A">
      <w:numFmt w:val="bullet"/>
      <w:lvlText w:val="•"/>
      <w:lvlJc w:val="left"/>
      <w:pPr>
        <w:ind w:left="620" w:hanging="360"/>
      </w:pPr>
      <w:rPr>
        <w:rFonts w:hint="default"/>
        <w:lang w:val="fr-FR" w:eastAsia="fr-FR" w:bidi="fr-FR"/>
      </w:rPr>
    </w:lvl>
    <w:lvl w:ilvl="2" w:tplc="3392F3DE">
      <w:numFmt w:val="bullet"/>
      <w:lvlText w:val="•"/>
      <w:lvlJc w:val="left"/>
      <w:pPr>
        <w:ind w:left="861" w:hanging="360"/>
      </w:pPr>
      <w:rPr>
        <w:rFonts w:hint="default"/>
        <w:lang w:val="fr-FR" w:eastAsia="fr-FR" w:bidi="fr-FR"/>
      </w:rPr>
    </w:lvl>
    <w:lvl w:ilvl="3" w:tplc="45EE119C">
      <w:numFmt w:val="bullet"/>
      <w:lvlText w:val="•"/>
      <w:lvlJc w:val="left"/>
      <w:pPr>
        <w:ind w:left="1102" w:hanging="360"/>
      </w:pPr>
      <w:rPr>
        <w:rFonts w:hint="default"/>
        <w:lang w:val="fr-FR" w:eastAsia="fr-FR" w:bidi="fr-FR"/>
      </w:rPr>
    </w:lvl>
    <w:lvl w:ilvl="4" w:tplc="1298B20A">
      <w:numFmt w:val="bullet"/>
      <w:lvlText w:val="•"/>
      <w:lvlJc w:val="left"/>
      <w:pPr>
        <w:ind w:left="1342" w:hanging="360"/>
      </w:pPr>
      <w:rPr>
        <w:rFonts w:hint="default"/>
        <w:lang w:val="fr-FR" w:eastAsia="fr-FR" w:bidi="fr-FR"/>
      </w:rPr>
    </w:lvl>
    <w:lvl w:ilvl="5" w:tplc="CFBE2364">
      <w:numFmt w:val="bullet"/>
      <w:lvlText w:val="•"/>
      <w:lvlJc w:val="left"/>
      <w:pPr>
        <w:ind w:left="1583" w:hanging="360"/>
      </w:pPr>
      <w:rPr>
        <w:rFonts w:hint="default"/>
        <w:lang w:val="fr-FR" w:eastAsia="fr-FR" w:bidi="fr-FR"/>
      </w:rPr>
    </w:lvl>
    <w:lvl w:ilvl="6" w:tplc="1D327588">
      <w:numFmt w:val="bullet"/>
      <w:lvlText w:val="•"/>
      <w:lvlJc w:val="left"/>
      <w:pPr>
        <w:ind w:left="1824" w:hanging="360"/>
      </w:pPr>
      <w:rPr>
        <w:rFonts w:hint="default"/>
        <w:lang w:val="fr-FR" w:eastAsia="fr-FR" w:bidi="fr-FR"/>
      </w:rPr>
    </w:lvl>
    <w:lvl w:ilvl="7" w:tplc="5420B7DA">
      <w:numFmt w:val="bullet"/>
      <w:lvlText w:val="•"/>
      <w:lvlJc w:val="left"/>
      <w:pPr>
        <w:ind w:left="2064" w:hanging="360"/>
      </w:pPr>
      <w:rPr>
        <w:rFonts w:hint="default"/>
        <w:lang w:val="fr-FR" w:eastAsia="fr-FR" w:bidi="fr-FR"/>
      </w:rPr>
    </w:lvl>
    <w:lvl w:ilvl="8" w:tplc="AC12DE06">
      <w:numFmt w:val="bullet"/>
      <w:lvlText w:val="•"/>
      <w:lvlJc w:val="left"/>
      <w:pPr>
        <w:ind w:left="2305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71A47ABA"/>
    <w:multiLevelType w:val="hybridMultilevel"/>
    <w:tmpl w:val="FBE4FAAE"/>
    <w:lvl w:ilvl="0" w:tplc="93AA5C58">
      <w:numFmt w:val="bullet"/>
      <w:lvlText w:val=""/>
      <w:lvlJc w:val="left"/>
      <w:pPr>
        <w:ind w:left="335" w:hanging="171"/>
      </w:pPr>
      <w:rPr>
        <w:rFonts w:ascii="Wingdings" w:eastAsia="Wingdings" w:hAnsi="Wingdings" w:cs="Wingdings" w:hint="default"/>
        <w:color w:val="007E9F"/>
        <w:w w:val="100"/>
        <w:sz w:val="22"/>
        <w:szCs w:val="22"/>
        <w:lang w:val="fr-FR" w:eastAsia="fr-FR" w:bidi="fr-FR"/>
      </w:rPr>
    </w:lvl>
    <w:lvl w:ilvl="1" w:tplc="FF7E34C0">
      <w:numFmt w:val="bullet"/>
      <w:lvlText w:val="•"/>
      <w:lvlJc w:val="left"/>
      <w:pPr>
        <w:ind w:left="1070" w:hanging="171"/>
      </w:pPr>
      <w:rPr>
        <w:rFonts w:hint="default"/>
        <w:lang w:val="fr-FR" w:eastAsia="fr-FR" w:bidi="fr-FR"/>
      </w:rPr>
    </w:lvl>
    <w:lvl w:ilvl="2" w:tplc="0AC47A1A">
      <w:numFmt w:val="bullet"/>
      <w:lvlText w:val="•"/>
      <w:lvlJc w:val="left"/>
      <w:pPr>
        <w:ind w:left="1801" w:hanging="171"/>
      </w:pPr>
      <w:rPr>
        <w:rFonts w:hint="default"/>
        <w:lang w:val="fr-FR" w:eastAsia="fr-FR" w:bidi="fr-FR"/>
      </w:rPr>
    </w:lvl>
    <w:lvl w:ilvl="3" w:tplc="DE260FEC">
      <w:numFmt w:val="bullet"/>
      <w:lvlText w:val="•"/>
      <w:lvlJc w:val="left"/>
      <w:pPr>
        <w:ind w:left="2531" w:hanging="171"/>
      </w:pPr>
      <w:rPr>
        <w:rFonts w:hint="default"/>
        <w:lang w:val="fr-FR" w:eastAsia="fr-FR" w:bidi="fr-FR"/>
      </w:rPr>
    </w:lvl>
    <w:lvl w:ilvl="4" w:tplc="4D3A1156">
      <w:numFmt w:val="bullet"/>
      <w:lvlText w:val="•"/>
      <w:lvlJc w:val="left"/>
      <w:pPr>
        <w:ind w:left="3262" w:hanging="171"/>
      </w:pPr>
      <w:rPr>
        <w:rFonts w:hint="default"/>
        <w:lang w:val="fr-FR" w:eastAsia="fr-FR" w:bidi="fr-FR"/>
      </w:rPr>
    </w:lvl>
    <w:lvl w:ilvl="5" w:tplc="82E0363A">
      <w:numFmt w:val="bullet"/>
      <w:lvlText w:val="•"/>
      <w:lvlJc w:val="left"/>
      <w:pPr>
        <w:ind w:left="3992" w:hanging="171"/>
      </w:pPr>
      <w:rPr>
        <w:rFonts w:hint="default"/>
        <w:lang w:val="fr-FR" w:eastAsia="fr-FR" w:bidi="fr-FR"/>
      </w:rPr>
    </w:lvl>
    <w:lvl w:ilvl="6" w:tplc="B824E02C">
      <w:numFmt w:val="bullet"/>
      <w:lvlText w:val="•"/>
      <w:lvlJc w:val="left"/>
      <w:pPr>
        <w:ind w:left="4723" w:hanging="171"/>
      </w:pPr>
      <w:rPr>
        <w:rFonts w:hint="default"/>
        <w:lang w:val="fr-FR" w:eastAsia="fr-FR" w:bidi="fr-FR"/>
      </w:rPr>
    </w:lvl>
    <w:lvl w:ilvl="7" w:tplc="B5AE49C0">
      <w:numFmt w:val="bullet"/>
      <w:lvlText w:val="•"/>
      <w:lvlJc w:val="left"/>
      <w:pPr>
        <w:ind w:left="5453" w:hanging="171"/>
      </w:pPr>
      <w:rPr>
        <w:rFonts w:hint="default"/>
        <w:lang w:val="fr-FR" w:eastAsia="fr-FR" w:bidi="fr-FR"/>
      </w:rPr>
    </w:lvl>
    <w:lvl w:ilvl="8" w:tplc="ABEAA468">
      <w:numFmt w:val="bullet"/>
      <w:lvlText w:val="•"/>
      <w:lvlJc w:val="left"/>
      <w:pPr>
        <w:ind w:left="6184" w:hanging="171"/>
      </w:pPr>
      <w:rPr>
        <w:rFonts w:hint="default"/>
        <w:lang w:val="fr-FR" w:eastAsia="fr-FR" w:bidi="fr-FR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58"/>
    <w:rsid w:val="00126CF0"/>
    <w:rsid w:val="003F2545"/>
    <w:rsid w:val="00494A45"/>
    <w:rsid w:val="0058351C"/>
    <w:rsid w:val="00606A8F"/>
    <w:rsid w:val="007106F5"/>
    <w:rsid w:val="00884B58"/>
    <w:rsid w:val="00A862EB"/>
    <w:rsid w:val="00A94697"/>
    <w:rsid w:val="00AD1A06"/>
    <w:rsid w:val="00B50A68"/>
    <w:rsid w:val="00BC5A9D"/>
    <w:rsid w:val="00C223C2"/>
    <w:rsid w:val="00C43995"/>
    <w:rsid w:val="00D123AA"/>
    <w:rsid w:val="00E606EC"/>
    <w:rsid w:val="00F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697B"/>
  <w15:chartTrackingRefBased/>
  <w15:docId w15:val="{B57D5432-872B-450C-9B84-4814E697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84B58"/>
    <w:pPr>
      <w:widowControl w:val="0"/>
      <w:autoSpaceDE w:val="0"/>
      <w:autoSpaceDN w:val="0"/>
      <w:spacing w:after="0" w:line="240" w:lineRule="auto"/>
      <w:ind w:left="934" w:hanging="360"/>
      <w:jc w:val="both"/>
    </w:pPr>
    <w:rPr>
      <w:rFonts w:ascii="Arial" w:eastAsia="Arial" w:hAnsi="Arial" w:cs="Arial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F51595"/>
    <w:pPr>
      <w:widowControl w:val="0"/>
      <w:autoSpaceDE w:val="0"/>
      <w:autoSpaceDN w:val="0"/>
      <w:spacing w:after="0" w:line="240" w:lineRule="auto"/>
      <w:ind w:left="335" w:hanging="170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5</cp:revision>
  <cp:lastPrinted>2019-04-29T19:02:00Z</cp:lastPrinted>
  <dcterms:created xsi:type="dcterms:W3CDTF">2019-04-29T19:03:00Z</dcterms:created>
  <dcterms:modified xsi:type="dcterms:W3CDTF">2019-07-04T07:55:00Z</dcterms:modified>
</cp:coreProperties>
</file>