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11" w:rsidRPr="00853B4B" w:rsidRDefault="00EA4CA8" w:rsidP="00E15711">
      <w:pPr>
        <w:pBdr>
          <w:bottom w:val="single" w:sz="4" w:space="1" w:color="auto"/>
        </w:pBdr>
        <w:jc w:val="center"/>
        <w:rPr>
          <w:rFonts w:ascii="Calibri Light" w:hAnsi="Calibri Light"/>
          <w:spacing w:val="60"/>
          <w:sz w:val="24"/>
          <w:szCs w:val="28"/>
        </w:rPr>
      </w:pPr>
      <w:r>
        <w:rPr>
          <w:rFonts w:ascii="Calibri Light" w:hAnsi="Calibri Light"/>
          <w:spacing w:val="60"/>
          <w:sz w:val="24"/>
          <w:szCs w:val="28"/>
        </w:rPr>
        <w:t>ACADÉMIE DE RENNES - 2016</w:t>
      </w:r>
    </w:p>
    <w:p w:rsidR="00537C02" w:rsidRDefault="00537C02" w:rsidP="00E15711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4"/>
        <w:gridCol w:w="2978"/>
        <w:gridCol w:w="2686"/>
      </w:tblGrid>
      <w:tr w:rsidR="006B3020" w:rsidRPr="006B3020" w:rsidTr="006B3020">
        <w:tc>
          <w:tcPr>
            <w:tcW w:w="11328" w:type="dxa"/>
            <w:gridSpan w:val="3"/>
            <w:shd w:val="clear" w:color="auto" w:fill="000000" w:themeFill="text1"/>
          </w:tcPr>
          <w:p w:rsidR="006B3020" w:rsidRPr="006B3020" w:rsidRDefault="006B3020" w:rsidP="006B302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6B3020">
              <w:rPr>
                <w:b/>
                <w:color w:val="FFFFFF" w:themeColor="background1"/>
                <w:sz w:val="24"/>
              </w:rPr>
              <w:t>GRILLE DE MISE EN ŒUVRE D’UNE SITUATION D’APPRENTISSAGE SUR LES NOUVEAUX PROGRAMMES D’HG</w:t>
            </w:r>
          </w:p>
        </w:tc>
      </w:tr>
      <w:tr w:rsidR="00F47E7C" w:rsidTr="0076794B">
        <w:tc>
          <w:tcPr>
            <w:tcW w:w="5664" w:type="dxa"/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>
              <w:rPr>
                <w:b/>
              </w:rPr>
              <w:t>Thème :</w:t>
            </w:r>
          </w:p>
          <w:p w:rsidR="00F47E7C" w:rsidRPr="00F47E7C" w:rsidRDefault="00F47E7C" w:rsidP="00F47E7C">
            <w:pPr>
              <w:tabs>
                <w:tab w:val="left" w:pos="1160"/>
              </w:tabs>
              <w:rPr>
                <w:b/>
                <w:sz w:val="12"/>
              </w:rPr>
            </w:pPr>
          </w:p>
          <w:p w:rsidR="00F47E7C" w:rsidRDefault="00F47E7C" w:rsidP="00E15711">
            <w:pPr>
              <w:rPr>
                <w:b/>
              </w:rPr>
            </w:pPr>
          </w:p>
        </w:tc>
        <w:tc>
          <w:tcPr>
            <w:tcW w:w="5664" w:type="dxa"/>
            <w:gridSpan w:val="2"/>
            <w:vMerge w:val="restart"/>
          </w:tcPr>
          <w:p w:rsidR="00F47E7C" w:rsidRPr="00F75542" w:rsidRDefault="00F47E7C" w:rsidP="00F47E7C">
            <w:pPr>
              <w:rPr>
                <w:b/>
                <w:sz w:val="20"/>
              </w:rPr>
            </w:pPr>
            <w:r w:rsidRPr="00F75542">
              <w:rPr>
                <w:b/>
              </w:rPr>
              <w:t xml:space="preserve">• </w:t>
            </w:r>
            <w:r w:rsidRPr="00F75542">
              <w:rPr>
                <w:b/>
                <w:sz w:val="20"/>
              </w:rPr>
              <w:t>Programmation</w:t>
            </w:r>
          </w:p>
          <w:p w:rsidR="00F47E7C" w:rsidRPr="00537C02" w:rsidRDefault="00F47E7C" w:rsidP="00F47E7C">
            <w:pPr>
              <w:rPr>
                <w:sz w:val="20"/>
              </w:rPr>
            </w:pPr>
            <w:r w:rsidRPr="00537C02">
              <w:rPr>
                <w:sz w:val="20"/>
              </w:rPr>
              <w:t>Volume horaire :</w:t>
            </w:r>
          </w:p>
          <w:p w:rsidR="00F47E7C" w:rsidRPr="00537C02" w:rsidRDefault="00F47E7C" w:rsidP="00F47E7C">
            <w:pPr>
              <w:rPr>
                <w:sz w:val="20"/>
              </w:rPr>
            </w:pPr>
            <w:r w:rsidRPr="00537C02">
              <w:rPr>
                <w:sz w:val="20"/>
              </w:rPr>
              <w:t xml:space="preserve">Respecte </w:t>
            </w:r>
            <w:r>
              <w:rPr>
                <w:sz w:val="20"/>
              </w:rPr>
              <w:t>parité</w:t>
            </w:r>
            <w:r w:rsidRPr="00537C02">
              <w:rPr>
                <w:sz w:val="20"/>
              </w:rPr>
              <w:t xml:space="preserve"> </w:t>
            </w:r>
            <w:r>
              <w:rPr>
                <w:sz w:val="20"/>
              </w:rPr>
              <w:t>histoire/géographie</w:t>
            </w:r>
            <w:r w:rsidRPr="006E722F">
              <w:rPr>
                <w:sz w:val="20"/>
              </w:rPr>
              <w:t xml:space="preserve"> </w:t>
            </w: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</w:p>
          <w:p w:rsidR="00F47E7C" w:rsidRPr="00537C02" w:rsidRDefault="00F47E7C" w:rsidP="00F47E7C">
            <w:pPr>
              <w:rPr>
                <w:sz w:val="12"/>
              </w:rPr>
            </w:pPr>
            <w:r w:rsidRPr="00537C02">
              <w:rPr>
                <w:sz w:val="12"/>
              </w:rPr>
              <w:t>(1 thème de chaque par trimestre)</w:t>
            </w:r>
          </w:p>
          <w:p w:rsidR="00F47E7C" w:rsidRDefault="00F47E7C" w:rsidP="00F47E7C">
            <w:pPr>
              <w:rPr>
                <w:sz w:val="20"/>
              </w:rPr>
            </w:pPr>
            <w:r w:rsidRPr="00537C02">
              <w:rPr>
                <w:sz w:val="20"/>
              </w:rPr>
              <w:t xml:space="preserve">Si déséquilibre </w:t>
            </w:r>
            <w:r>
              <w:rPr>
                <w:sz w:val="20"/>
              </w:rPr>
              <w:t xml:space="preserve">quelle </w:t>
            </w:r>
            <w:r w:rsidRPr="00537C02">
              <w:rPr>
                <w:sz w:val="20"/>
              </w:rPr>
              <w:t>justification pédagogique :</w:t>
            </w:r>
          </w:p>
          <w:p w:rsidR="00F47E7C" w:rsidRPr="00537C02" w:rsidRDefault="00F47E7C" w:rsidP="00F47E7C">
            <w:pPr>
              <w:rPr>
                <w:sz w:val="20"/>
              </w:rPr>
            </w:pPr>
          </w:p>
          <w:p w:rsidR="00F47E7C" w:rsidRPr="00F47E7C" w:rsidRDefault="00F47E7C" w:rsidP="00F47E7C">
            <w:pPr>
              <w:rPr>
                <w:i/>
                <w:sz w:val="16"/>
                <w:szCs w:val="16"/>
              </w:rPr>
            </w:pPr>
            <w:r w:rsidRPr="00F47E7C">
              <w:rPr>
                <w:i/>
                <w:sz w:val="12"/>
                <w:szCs w:val="16"/>
              </w:rPr>
              <w:t>(Rappel : en géo cycle 4 = préférable d’aborder en début d’année les thèmes 1 de chaque partie du programme)</w:t>
            </w:r>
          </w:p>
        </w:tc>
      </w:tr>
      <w:tr w:rsidR="00F47E7C" w:rsidTr="0076794B">
        <w:tc>
          <w:tcPr>
            <w:tcW w:w="5664" w:type="dxa"/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>
              <w:rPr>
                <w:b/>
              </w:rPr>
              <w:t>Sous-thème :</w:t>
            </w:r>
          </w:p>
          <w:p w:rsidR="00F47E7C" w:rsidRPr="00F75542" w:rsidRDefault="00F47E7C" w:rsidP="00F47E7C">
            <w:pPr>
              <w:rPr>
                <w:b/>
              </w:rPr>
            </w:pPr>
          </w:p>
        </w:tc>
        <w:tc>
          <w:tcPr>
            <w:tcW w:w="5664" w:type="dxa"/>
            <w:gridSpan w:val="2"/>
            <w:vMerge/>
          </w:tcPr>
          <w:p w:rsidR="00F47E7C" w:rsidRDefault="00F47E7C" w:rsidP="00E15711">
            <w:pPr>
              <w:rPr>
                <w:b/>
              </w:rPr>
            </w:pPr>
          </w:p>
        </w:tc>
      </w:tr>
      <w:tr w:rsidR="00F47E7C" w:rsidTr="00F47E7C">
        <w:trPr>
          <w:trHeight w:val="619"/>
        </w:trPr>
        <w:tc>
          <w:tcPr>
            <w:tcW w:w="11328" w:type="dxa"/>
            <w:gridSpan w:val="3"/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>
              <w:rPr>
                <w:b/>
              </w:rPr>
              <w:t>Question-clé, fil directeur, problématique :</w:t>
            </w:r>
          </w:p>
          <w:p w:rsidR="00F47E7C" w:rsidRPr="00F75542" w:rsidRDefault="00F47E7C" w:rsidP="00F47E7C">
            <w:pPr>
              <w:rPr>
                <w:b/>
              </w:rPr>
            </w:pPr>
          </w:p>
        </w:tc>
      </w:tr>
      <w:tr w:rsidR="006B3020" w:rsidTr="000F0A11">
        <w:tc>
          <w:tcPr>
            <w:tcW w:w="113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3020" w:rsidRPr="00F75542" w:rsidRDefault="00853B4B" w:rsidP="00F47E7C">
            <w:pPr>
              <w:rPr>
                <w:b/>
              </w:rPr>
            </w:pPr>
            <w:r>
              <w:rPr>
                <w:b/>
              </w:rPr>
              <w:t>Repérage</w:t>
            </w:r>
            <w:r w:rsidR="006B3020">
              <w:rPr>
                <w:b/>
              </w:rPr>
              <w:t xml:space="preserve"> dans les cycles d’apprentissages</w:t>
            </w:r>
          </w:p>
        </w:tc>
      </w:tr>
      <w:tr w:rsidR="00F47E7C" w:rsidTr="0076794B">
        <w:tc>
          <w:tcPr>
            <w:tcW w:w="5664" w:type="dxa"/>
            <w:tcBorders>
              <w:bottom w:val="single" w:sz="4" w:space="0" w:color="auto"/>
            </w:tcBorders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>
              <w:rPr>
                <w:b/>
              </w:rPr>
              <w:t xml:space="preserve">Logique </w:t>
            </w:r>
            <w:proofErr w:type="spellStart"/>
            <w:r>
              <w:rPr>
                <w:b/>
              </w:rPr>
              <w:t>curriculaire</w:t>
            </w:r>
            <w:proofErr w:type="spellEnd"/>
          </w:p>
          <w:p w:rsidR="00F47E7C" w:rsidRPr="00411398" w:rsidRDefault="00F47E7C" w:rsidP="00F47E7C">
            <w:pPr>
              <w:rPr>
                <w:sz w:val="20"/>
              </w:rPr>
            </w:pPr>
            <w:r w:rsidRPr="00411398">
              <w:rPr>
                <w:sz w:val="20"/>
              </w:rPr>
              <w:t xml:space="preserve">→ </w:t>
            </w:r>
            <w:r w:rsidR="00853B4B">
              <w:rPr>
                <w:sz w:val="20"/>
              </w:rPr>
              <w:t>vue</w:t>
            </w:r>
            <w:r w:rsidRPr="00411398">
              <w:rPr>
                <w:sz w:val="20"/>
              </w:rPr>
              <w:t xml:space="preserve"> en cycle 3 :</w:t>
            </w:r>
          </w:p>
          <w:p w:rsidR="00F47E7C" w:rsidRPr="00411398" w:rsidRDefault="00F47E7C" w:rsidP="00F47E7C">
            <w:pPr>
              <w:rPr>
                <w:sz w:val="20"/>
              </w:rPr>
            </w:pPr>
          </w:p>
          <w:p w:rsidR="00F47E7C" w:rsidRPr="00411398" w:rsidRDefault="00F47E7C" w:rsidP="00F47E7C">
            <w:pPr>
              <w:rPr>
                <w:sz w:val="20"/>
              </w:rPr>
            </w:pPr>
            <w:r w:rsidRPr="00411398">
              <w:rPr>
                <w:sz w:val="20"/>
              </w:rPr>
              <w:t>→ vu/à voir en cycle 4 :</w:t>
            </w:r>
          </w:p>
          <w:p w:rsidR="00F47E7C" w:rsidRPr="00411398" w:rsidRDefault="00F47E7C" w:rsidP="00F47E7C">
            <w:pPr>
              <w:rPr>
                <w:sz w:val="20"/>
              </w:rPr>
            </w:pPr>
          </w:p>
          <w:p w:rsidR="00F47E7C" w:rsidRPr="00411398" w:rsidRDefault="00F47E7C" w:rsidP="00F47E7C">
            <w:pPr>
              <w:rPr>
                <w:sz w:val="20"/>
              </w:rPr>
            </w:pPr>
            <w:r w:rsidRPr="00411398">
              <w:rPr>
                <w:sz w:val="20"/>
              </w:rPr>
              <w:t>→ à voir au lycée :</w:t>
            </w:r>
          </w:p>
          <w:p w:rsidR="00F47E7C" w:rsidRPr="00411398" w:rsidRDefault="00F47E7C" w:rsidP="00F47E7C">
            <w:pPr>
              <w:rPr>
                <w:b/>
                <w:sz w:val="20"/>
              </w:rPr>
            </w:pPr>
          </w:p>
          <w:p w:rsidR="00F47E7C" w:rsidRPr="00F75542" w:rsidRDefault="00F47E7C" w:rsidP="00F47E7C">
            <w:pPr>
              <w:rPr>
                <w:b/>
              </w:rPr>
            </w:pP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</w:tcPr>
          <w:p w:rsidR="00F47E7C" w:rsidRDefault="00F47E7C" w:rsidP="00F47E7C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>
              <w:rPr>
                <w:b/>
              </w:rPr>
              <w:t>Lien avec les programmes de 2008</w:t>
            </w:r>
          </w:p>
          <w:p w:rsidR="00F47E7C" w:rsidRPr="00537C02" w:rsidRDefault="00F47E7C" w:rsidP="00F47E7C">
            <w:pPr>
              <w:rPr>
                <w:sz w:val="20"/>
              </w:rPr>
            </w:pPr>
            <w:r>
              <w:t xml:space="preserve">→ </w:t>
            </w:r>
            <w:r w:rsidRPr="00537C02">
              <w:rPr>
                <w:sz w:val="20"/>
              </w:rPr>
              <w:t>pts communs</w:t>
            </w:r>
            <w:r>
              <w:rPr>
                <w:sz w:val="20"/>
              </w:rPr>
              <w:t xml:space="preserve"> / </w:t>
            </w:r>
            <w:r w:rsidRPr="00537C02">
              <w:rPr>
                <w:sz w:val="20"/>
              </w:rPr>
              <w:t>différence</w:t>
            </w:r>
            <w:r>
              <w:rPr>
                <w:sz w:val="20"/>
              </w:rPr>
              <w:t>s :</w:t>
            </w:r>
          </w:p>
          <w:p w:rsidR="00F47E7C" w:rsidRDefault="00F47E7C" w:rsidP="00E15711">
            <w:pPr>
              <w:rPr>
                <w:b/>
              </w:rPr>
            </w:pPr>
          </w:p>
        </w:tc>
      </w:tr>
      <w:tr w:rsidR="006B3020" w:rsidTr="00BC203F">
        <w:trPr>
          <w:trHeight w:val="263"/>
        </w:trPr>
        <w:tc>
          <w:tcPr>
            <w:tcW w:w="1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020" w:rsidRPr="006B3020" w:rsidRDefault="00853B4B" w:rsidP="00313CE4">
            <w:pPr>
              <w:rPr>
                <w:b/>
              </w:rPr>
            </w:pPr>
            <w:r>
              <w:rPr>
                <w:b/>
              </w:rPr>
              <w:t>Repérage dans</w:t>
            </w:r>
            <w:r w:rsidR="006B3020" w:rsidRPr="006B3020">
              <w:rPr>
                <w:b/>
              </w:rPr>
              <w:t xml:space="preserve"> le socle commun de connaissances et de compétences</w:t>
            </w:r>
          </w:p>
        </w:tc>
      </w:tr>
      <w:tr w:rsidR="00313CE4" w:rsidTr="0076794B">
        <w:trPr>
          <w:trHeight w:val="1114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CE4" w:rsidRPr="005300D2" w:rsidRDefault="00313CE4" w:rsidP="00313CE4">
            <w:pPr>
              <w:rPr>
                <w:b/>
                <w:sz w:val="20"/>
              </w:rPr>
            </w:pPr>
            <w:r w:rsidRPr="005300D2">
              <w:rPr>
                <w:b/>
                <w:sz w:val="20"/>
              </w:rPr>
              <w:t>• Compétences particulièrement travaillées</w:t>
            </w:r>
            <w:r>
              <w:rPr>
                <w:b/>
                <w:sz w:val="20"/>
              </w:rPr>
              <w:t> :</w:t>
            </w:r>
          </w:p>
          <w:p w:rsidR="00313CE4" w:rsidRPr="00537C02" w:rsidRDefault="0076794B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313CE4" w:rsidRPr="00537C02">
              <w:rPr>
                <w:sz w:val="20"/>
              </w:rPr>
              <w:t>Se repérer dans le temps : construire des repères historiques</w:t>
            </w:r>
          </w:p>
          <w:p w:rsidR="00313CE4" w:rsidRPr="00313CE4" w:rsidRDefault="0076794B" w:rsidP="00313CE4">
            <w:pPr>
              <w:rPr>
                <w:spacing w:val="-4"/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313CE4" w:rsidRPr="00313CE4">
              <w:rPr>
                <w:spacing w:val="-4"/>
                <w:sz w:val="20"/>
              </w:rPr>
              <w:t>Se repérer dans l'espace : construire des repères géographiques</w:t>
            </w:r>
          </w:p>
          <w:p w:rsidR="00313CE4" w:rsidRPr="00313CE4" w:rsidRDefault="0076794B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313CE4" w:rsidRPr="00537C02">
              <w:rPr>
                <w:sz w:val="20"/>
              </w:rPr>
              <w:t>Raisonner, Justifier une démarche et les choix effectués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CE4" w:rsidRPr="00537C02" w:rsidRDefault="0076794B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313CE4" w:rsidRPr="00537C02">
              <w:rPr>
                <w:sz w:val="20"/>
              </w:rPr>
              <w:t>S'informer dans le monde du numérique</w:t>
            </w:r>
          </w:p>
          <w:p w:rsidR="00313CE4" w:rsidRPr="00537C02" w:rsidRDefault="0076794B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313CE4" w:rsidRPr="00537C02">
              <w:rPr>
                <w:sz w:val="20"/>
              </w:rPr>
              <w:t>Analyser et comprendre un document</w:t>
            </w:r>
          </w:p>
          <w:p w:rsidR="00313CE4" w:rsidRPr="00537C02" w:rsidRDefault="0076794B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313CE4" w:rsidRPr="00537C02">
              <w:rPr>
                <w:sz w:val="20"/>
              </w:rPr>
              <w:t>Pratiquer différents langages en histoire et en géographie</w:t>
            </w:r>
          </w:p>
          <w:p w:rsidR="00313CE4" w:rsidRPr="00313CE4" w:rsidRDefault="0076794B" w:rsidP="00F47E7C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313CE4" w:rsidRPr="00537C02">
              <w:rPr>
                <w:sz w:val="20"/>
              </w:rPr>
              <w:t>Coopérer et mutualiser</w:t>
            </w:r>
          </w:p>
        </w:tc>
      </w:tr>
      <w:tr w:rsidR="00F47E7C" w:rsidTr="00411398">
        <w:trPr>
          <w:trHeight w:val="1375"/>
        </w:trPr>
        <w:tc>
          <w:tcPr>
            <w:tcW w:w="5664" w:type="dxa"/>
            <w:tcBorders>
              <w:top w:val="single" w:sz="4" w:space="0" w:color="auto"/>
            </w:tcBorders>
          </w:tcPr>
          <w:p w:rsidR="00F47E7C" w:rsidRDefault="00F47E7C" w:rsidP="00F47E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• Notions essentielles à acquérir</w:t>
            </w:r>
          </w:p>
          <w:p w:rsidR="00F47E7C" w:rsidRPr="00537C02" w:rsidRDefault="00F47E7C" w:rsidP="00F47E7C">
            <w:pPr>
              <w:rPr>
                <w:b/>
                <w:sz w:val="20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</w:tcPr>
          <w:p w:rsidR="00F47E7C" w:rsidRDefault="00F47E7C" w:rsidP="00F47E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• Repères fondamentaux pour l’élève</w:t>
            </w:r>
          </w:p>
          <w:p w:rsidR="00F47E7C" w:rsidRPr="00537C02" w:rsidRDefault="00F47E7C" w:rsidP="00F47E7C">
            <w:pPr>
              <w:rPr>
                <w:b/>
                <w:sz w:val="20"/>
                <w:szCs w:val="20"/>
              </w:rPr>
            </w:pPr>
          </w:p>
        </w:tc>
      </w:tr>
      <w:tr w:rsidR="00853B4B" w:rsidTr="00530F82">
        <w:trPr>
          <w:trHeight w:val="263"/>
        </w:trPr>
        <w:tc>
          <w:tcPr>
            <w:tcW w:w="1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B4B" w:rsidRPr="006B3020" w:rsidRDefault="00853B4B" w:rsidP="00853B4B">
            <w:pPr>
              <w:rPr>
                <w:b/>
              </w:rPr>
            </w:pPr>
            <w:r>
              <w:rPr>
                <w:b/>
              </w:rPr>
              <w:t>Ouverture et liaison avec des objectifs transversaux</w:t>
            </w:r>
          </w:p>
        </w:tc>
      </w:tr>
      <w:tr w:rsidR="00F47E7C" w:rsidTr="0076794B">
        <w:tc>
          <w:tcPr>
            <w:tcW w:w="5664" w:type="dxa"/>
          </w:tcPr>
          <w:p w:rsidR="00F47E7C" w:rsidRPr="00537C02" w:rsidRDefault="00F47E7C" w:rsidP="00F47E7C">
            <w:pPr>
              <w:rPr>
                <w:b/>
                <w:sz w:val="20"/>
              </w:rPr>
            </w:pPr>
            <w:r w:rsidRPr="00537C02">
              <w:rPr>
                <w:b/>
                <w:sz w:val="20"/>
              </w:rPr>
              <w:t>• Des liens sont prévus avec…</w:t>
            </w:r>
          </w:p>
          <w:p w:rsidR="00F47E7C" w:rsidRPr="00537C02" w:rsidRDefault="0076794B" w:rsidP="00F47E7C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F47E7C" w:rsidRPr="00537C02">
              <w:rPr>
                <w:sz w:val="20"/>
              </w:rPr>
              <w:t>L’enseignement moral et civique</w:t>
            </w:r>
          </w:p>
          <w:p w:rsidR="00F47E7C" w:rsidRPr="00537C02" w:rsidRDefault="0076794B" w:rsidP="00F47E7C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F47E7C" w:rsidRPr="00537C02">
              <w:rPr>
                <w:sz w:val="20"/>
              </w:rPr>
              <w:t>L’histoire des arts</w:t>
            </w:r>
          </w:p>
          <w:p w:rsidR="00F47E7C" w:rsidRPr="00F47E7C" w:rsidRDefault="0076794B" w:rsidP="00F47E7C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F47E7C" w:rsidRPr="00537C02">
              <w:rPr>
                <w:sz w:val="20"/>
              </w:rPr>
              <w:t>L’</w:t>
            </w:r>
            <w:r w:rsidR="00F47E7C">
              <w:rPr>
                <w:sz w:val="20"/>
              </w:rPr>
              <w:t>é</w:t>
            </w:r>
            <w:r w:rsidR="00F47E7C" w:rsidRPr="00537C02">
              <w:rPr>
                <w:sz w:val="20"/>
              </w:rPr>
              <w:t>ducation aux médias et à l’information</w:t>
            </w:r>
          </w:p>
        </w:tc>
        <w:tc>
          <w:tcPr>
            <w:tcW w:w="5664" w:type="dxa"/>
            <w:gridSpan w:val="2"/>
          </w:tcPr>
          <w:p w:rsidR="00F47E7C" w:rsidRPr="00537C02" w:rsidRDefault="00F47E7C" w:rsidP="00F47E7C">
            <w:pPr>
              <w:rPr>
                <w:b/>
                <w:sz w:val="20"/>
                <w:szCs w:val="20"/>
              </w:rPr>
            </w:pPr>
            <w:r w:rsidRPr="00537C02">
              <w:rPr>
                <w:b/>
                <w:sz w:val="20"/>
                <w:szCs w:val="20"/>
              </w:rPr>
              <w:t xml:space="preserve">• La situation d’apprentissage </w:t>
            </w:r>
            <w:r w:rsidR="00EA4CA8">
              <w:rPr>
                <w:b/>
                <w:sz w:val="20"/>
                <w:szCs w:val="20"/>
              </w:rPr>
              <w:t>s’</w:t>
            </w:r>
            <w:r w:rsidRPr="00537C02">
              <w:rPr>
                <w:b/>
                <w:sz w:val="20"/>
                <w:szCs w:val="20"/>
              </w:rPr>
              <w:t>intègre…</w:t>
            </w:r>
          </w:p>
          <w:p w:rsidR="00F47E7C" w:rsidRPr="00537C02" w:rsidRDefault="0076794B" w:rsidP="00F47E7C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EA4CA8">
              <w:rPr>
                <w:sz w:val="20"/>
              </w:rPr>
              <w:t>au</w:t>
            </w:r>
            <w:r w:rsidR="00F47E7C" w:rsidRPr="00537C02">
              <w:rPr>
                <w:sz w:val="20"/>
              </w:rPr>
              <w:t xml:space="preserve"> parcours avenir</w:t>
            </w:r>
          </w:p>
          <w:p w:rsidR="00F47E7C" w:rsidRPr="00537C02" w:rsidRDefault="0076794B" w:rsidP="00F47E7C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EA4CA8">
              <w:rPr>
                <w:sz w:val="20"/>
              </w:rPr>
              <w:t>au</w:t>
            </w:r>
            <w:r w:rsidR="00F47E7C" w:rsidRPr="00537C02">
              <w:rPr>
                <w:sz w:val="20"/>
              </w:rPr>
              <w:t xml:space="preserve"> parcours d'éducation artistique et culturelle</w:t>
            </w:r>
          </w:p>
          <w:p w:rsidR="00F47E7C" w:rsidRPr="00F47E7C" w:rsidRDefault="0076794B" w:rsidP="00EA4CA8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EA4CA8">
              <w:rPr>
                <w:sz w:val="20"/>
              </w:rPr>
              <w:t>au</w:t>
            </w:r>
            <w:r w:rsidR="00F47E7C" w:rsidRPr="00537C02">
              <w:rPr>
                <w:sz w:val="20"/>
              </w:rPr>
              <w:t xml:space="preserve"> parcours citoyen</w:t>
            </w:r>
          </w:p>
        </w:tc>
      </w:tr>
      <w:tr w:rsidR="00853B4B" w:rsidTr="00E85FF5">
        <w:trPr>
          <w:trHeight w:val="263"/>
        </w:trPr>
        <w:tc>
          <w:tcPr>
            <w:tcW w:w="1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3B4B" w:rsidRPr="006B3020" w:rsidRDefault="00853B4B" w:rsidP="00E85FF5">
            <w:pPr>
              <w:rPr>
                <w:b/>
              </w:rPr>
            </w:pPr>
            <w:r>
              <w:rPr>
                <w:b/>
              </w:rPr>
              <w:t>Choix pédagogiques de mise en œuvre</w:t>
            </w:r>
          </w:p>
        </w:tc>
      </w:tr>
      <w:tr w:rsidR="00411398" w:rsidTr="006B3020">
        <w:trPr>
          <w:trHeight w:val="1449"/>
        </w:trPr>
        <w:tc>
          <w:tcPr>
            <w:tcW w:w="5664" w:type="dxa"/>
            <w:vMerge w:val="restart"/>
          </w:tcPr>
          <w:p w:rsidR="00411398" w:rsidRPr="006E722F" w:rsidRDefault="00411398" w:rsidP="00313CE4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 xml:space="preserve">• </w:t>
            </w:r>
            <w:r>
              <w:rPr>
                <w:b/>
                <w:sz w:val="20"/>
              </w:rPr>
              <w:t>Démarche pédagogique retenue</w:t>
            </w:r>
          </w:p>
          <w:p w:rsidR="00411398" w:rsidRPr="006E722F" w:rsidRDefault="00411398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20"/>
              </w:rPr>
              <w:t>Démarche inductive</w:t>
            </w:r>
          </w:p>
          <w:p w:rsidR="00411398" w:rsidRDefault="00411398" w:rsidP="00313CE4">
            <w:pPr>
              <w:rPr>
                <w:rFonts w:cs="Segoe UI Symbol"/>
                <w:sz w:val="12"/>
              </w:rPr>
            </w:pPr>
            <w:r w:rsidRPr="005300D2">
              <w:rPr>
                <w:rFonts w:cs="Segoe UI Symbol"/>
                <w:sz w:val="12"/>
              </w:rPr>
              <w:t>(Étude en histoire, étude de cas en Géo + Mise en perspective)</w:t>
            </w:r>
          </w:p>
          <w:p w:rsidR="00411398" w:rsidRPr="006B3020" w:rsidRDefault="00411398" w:rsidP="006B3020">
            <w:pPr>
              <w:ind w:firstLine="171"/>
              <w:rPr>
                <w:sz w:val="18"/>
              </w:rPr>
            </w:pPr>
            <w:r w:rsidRPr="006B3020">
              <w:rPr>
                <w:sz w:val="18"/>
              </w:rPr>
              <w:t xml:space="preserve">→ Sujet de l’étude ou EDC : </w:t>
            </w:r>
          </w:p>
          <w:p w:rsidR="00411398" w:rsidRPr="005300D2" w:rsidRDefault="00411398" w:rsidP="00313CE4">
            <w:pPr>
              <w:rPr>
                <w:sz w:val="12"/>
              </w:rPr>
            </w:pPr>
          </w:p>
          <w:p w:rsidR="00411398" w:rsidRDefault="00411398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20"/>
              </w:rPr>
              <w:t>Démarche déductive</w:t>
            </w:r>
          </w:p>
          <w:p w:rsidR="00411398" w:rsidRDefault="00411398" w:rsidP="00411398">
            <w:pPr>
              <w:ind w:firstLine="171"/>
              <w:rPr>
                <w:sz w:val="20"/>
              </w:rPr>
            </w:pPr>
            <w:r w:rsidRPr="006B3020">
              <w:rPr>
                <w:sz w:val="18"/>
              </w:rPr>
              <w:t xml:space="preserve">→ </w:t>
            </w:r>
            <w:r>
              <w:rPr>
                <w:sz w:val="20"/>
              </w:rPr>
              <w:t>Justification pédagogique :</w:t>
            </w:r>
          </w:p>
          <w:p w:rsidR="00411398" w:rsidRDefault="00411398" w:rsidP="00411398">
            <w:pPr>
              <w:ind w:firstLine="171"/>
              <w:rPr>
                <w:sz w:val="20"/>
              </w:rPr>
            </w:pPr>
          </w:p>
          <w:p w:rsidR="00411398" w:rsidRDefault="00411398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20"/>
              </w:rPr>
              <w:t>Démarche de projet</w:t>
            </w:r>
            <w:r>
              <w:rPr>
                <w:sz w:val="20"/>
              </w:rPr>
              <w:t> :</w:t>
            </w:r>
          </w:p>
          <w:p w:rsidR="00411398" w:rsidRDefault="00411398" w:rsidP="006B3020">
            <w:pPr>
              <w:ind w:firstLine="171"/>
              <w:rPr>
                <w:sz w:val="18"/>
              </w:rPr>
            </w:pPr>
            <w:r w:rsidRPr="006B3020">
              <w:rPr>
                <w:sz w:val="18"/>
              </w:rPr>
              <w:t xml:space="preserve">→ </w:t>
            </w:r>
            <w:r>
              <w:rPr>
                <w:sz w:val="18"/>
              </w:rPr>
              <w:t>Production attendue</w:t>
            </w:r>
            <w:r w:rsidRPr="006B3020">
              <w:rPr>
                <w:sz w:val="18"/>
              </w:rPr>
              <w:t xml:space="preserve"> </w:t>
            </w:r>
            <w:r>
              <w:rPr>
                <w:sz w:val="18"/>
              </w:rPr>
              <w:t>du projet</w:t>
            </w:r>
            <w:r w:rsidRPr="006B3020">
              <w:rPr>
                <w:sz w:val="18"/>
              </w:rPr>
              <w:t> :</w:t>
            </w:r>
          </w:p>
          <w:p w:rsidR="00411398" w:rsidRPr="006E722F" w:rsidRDefault="00411398" w:rsidP="006B3020">
            <w:pPr>
              <w:ind w:firstLine="171"/>
              <w:rPr>
                <w:sz w:val="20"/>
              </w:rPr>
            </w:pPr>
          </w:p>
          <w:p w:rsidR="00411398" w:rsidRDefault="00411398" w:rsidP="00F47E7C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20"/>
              </w:rPr>
              <w:t>Tâches complexes, initiative laissée à l’élève</w:t>
            </w:r>
          </w:p>
          <w:p w:rsidR="00411398" w:rsidRDefault="00411398" w:rsidP="006B3020">
            <w:pPr>
              <w:ind w:firstLine="171"/>
              <w:rPr>
                <w:sz w:val="18"/>
              </w:rPr>
            </w:pPr>
            <w:r w:rsidRPr="006B3020">
              <w:rPr>
                <w:sz w:val="18"/>
              </w:rPr>
              <w:t xml:space="preserve">→ </w:t>
            </w:r>
            <w:r>
              <w:rPr>
                <w:sz w:val="18"/>
              </w:rPr>
              <w:t>Problème à résoudre</w:t>
            </w:r>
            <w:r w:rsidRPr="006B3020">
              <w:rPr>
                <w:sz w:val="18"/>
              </w:rPr>
              <w:t> :</w:t>
            </w:r>
          </w:p>
          <w:p w:rsidR="00411398" w:rsidRPr="00313CE4" w:rsidRDefault="00411398" w:rsidP="00853B4B">
            <w:pPr>
              <w:rPr>
                <w:rFonts w:ascii="Segoe UI Symbol" w:hAnsi="Segoe UI Symbol" w:cs="Segoe UI Symbol"/>
                <w:sz w:val="20"/>
              </w:rPr>
            </w:pPr>
          </w:p>
        </w:tc>
        <w:tc>
          <w:tcPr>
            <w:tcW w:w="5664" w:type="dxa"/>
            <w:gridSpan w:val="2"/>
          </w:tcPr>
          <w:p w:rsidR="00411398" w:rsidRDefault="00411398" w:rsidP="00313CE4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 xml:space="preserve">• </w:t>
            </w:r>
            <w:r>
              <w:rPr>
                <w:b/>
                <w:sz w:val="20"/>
              </w:rPr>
              <w:t xml:space="preserve">Situation d’apprentissage mise en œuvre dans le cadre des </w:t>
            </w:r>
            <w:r w:rsidRPr="00313CE4">
              <w:rPr>
                <w:b/>
                <w:sz w:val="20"/>
              </w:rPr>
              <w:t>Enseignements Pratiques Interdisciplinaires</w:t>
            </w:r>
            <w:r>
              <w:rPr>
                <w:b/>
                <w:sz w:val="20"/>
              </w:rPr>
              <w:t xml:space="preserve"> (EPI)</w:t>
            </w:r>
          </w:p>
          <w:p w:rsidR="00411398" w:rsidRDefault="00411398" w:rsidP="0076794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Autre(s) discipline(s) : </w:t>
            </w:r>
          </w:p>
          <w:p w:rsidR="00411398" w:rsidRPr="00313CE4" w:rsidRDefault="00411398" w:rsidP="0076794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Titre du projet : </w:t>
            </w:r>
          </w:p>
        </w:tc>
      </w:tr>
      <w:tr w:rsidR="00411398" w:rsidTr="00411398">
        <w:trPr>
          <w:trHeight w:val="1018"/>
        </w:trPr>
        <w:tc>
          <w:tcPr>
            <w:tcW w:w="5664" w:type="dxa"/>
            <w:vMerge/>
          </w:tcPr>
          <w:p w:rsidR="00411398" w:rsidRPr="006E722F" w:rsidRDefault="00411398" w:rsidP="00313CE4">
            <w:pPr>
              <w:rPr>
                <w:b/>
                <w:sz w:val="20"/>
              </w:rPr>
            </w:pPr>
          </w:p>
        </w:tc>
        <w:tc>
          <w:tcPr>
            <w:tcW w:w="5664" w:type="dxa"/>
            <w:gridSpan w:val="2"/>
          </w:tcPr>
          <w:p w:rsidR="00411398" w:rsidRPr="006E722F" w:rsidRDefault="00411398" w:rsidP="00313CE4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 xml:space="preserve">• </w:t>
            </w:r>
            <w:r>
              <w:rPr>
                <w:b/>
                <w:sz w:val="20"/>
              </w:rPr>
              <w:t>Démarche disciplinaire spécifique</w:t>
            </w:r>
          </w:p>
          <w:p w:rsidR="00411398" w:rsidRPr="00CC13FA" w:rsidRDefault="00411398" w:rsidP="00313CE4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CC13FA">
              <w:rPr>
                <w:sz w:val="20"/>
              </w:rPr>
              <w:t>Prospective</w:t>
            </w:r>
          </w:p>
          <w:p w:rsidR="00411398" w:rsidRPr="006E722F" w:rsidRDefault="00411398" w:rsidP="00313CE4">
            <w:pPr>
              <w:rPr>
                <w:b/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CC13FA">
              <w:rPr>
                <w:sz w:val="20"/>
              </w:rPr>
              <w:t>Géohistoire</w:t>
            </w:r>
          </w:p>
        </w:tc>
      </w:tr>
      <w:tr w:rsidR="00411398" w:rsidTr="0076794B">
        <w:trPr>
          <w:trHeight w:val="800"/>
        </w:trPr>
        <w:tc>
          <w:tcPr>
            <w:tcW w:w="5664" w:type="dxa"/>
            <w:vMerge/>
          </w:tcPr>
          <w:p w:rsidR="00411398" w:rsidRPr="006E722F" w:rsidRDefault="00411398" w:rsidP="00313CE4">
            <w:pPr>
              <w:rPr>
                <w:b/>
                <w:sz w:val="20"/>
              </w:rPr>
            </w:pPr>
          </w:p>
        </w:tc>
        <w:tc>
          <w:tcPr>
            <w:tcW w:w="5664" w:type="dxa"/>
            <w:gridSpan w:val="2"/>
          </w:tcPr>
          <w:p w:rsidR="00411398" w:rsidRPr="006E722F" w:rsidRDefault="00411398" w:rsidP="00411398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>• Organisation du travail coll</w:t>
            </w:r>
            <w:r>
              <w:rPr>
                <w:b/>
                <w:sz w:val="20"/>
              </w:rPr>
              <w:t>aboratif</w:t>
            </w:r>
            <w:r w:rsidRPr="006E722F">
              <w:rPr>
                <w:b/>
                <w:sz w:val="20"/>
              </w:rPr>
              <w:t>…</w:t>
            </w:r>
          </w:p>
          <w:p w:rsidR="00411398" w:rsidRPr="006E722F" w:rsidRDefault="00411398" w:rsidP="00411398">
            <w:pPr>
              <w:rPr>
                <w:rFonts w:cs="Segoe UI Symbol"/>
                <w:sz w:val="18"/>
              </w:rPr>
            </w:pPr>
            <w:r w:rsidRPr="006E722F">
              <w:rPr>
                <w:sz w:val="18"/>
              </w:rPr>
              <w:t xml:space="preserve">2 élèves </w:t>
            </w:r>
            <w:r w:rsidRPr="006E722F">
              <w:rPr>
                <w:rFonts w:ascii="Segoe UI Symbol" w:hAnsi="Segoe UI Symbol" w:cs="Segoe UI Symbol"/>
                <w:sz w:val="18"/>
              </w:rPr>
              <w:t>☐</w:t>
            </w:r>
            <w:r>
              <w:rPr>
                <w:rFonts w:ascii="Segoe UI Symbol" w:hAnsi="Segoe UI Symbol" w:cs="Segoe UI Symbol"/>
                <w:sz w:val="18"/>
              </w:rPr>
              <w:t xml:space="preserve"> / </w:t>
            </w:r>
            <w:r w:rsidRPr="006E722F">
              <w:rPr>
                <w:sz w:val="18"/>
              </w:rPr>
              <w:t xml:space="preserve">3 élèves </w:t>
            </w:r>
            <w:r w:rsidRPr="006E722F">
              <w:rPr>
                <w:rFonts w:ascii="Segoe UI Symbol" w:hAnsi="Segoe UI Symbol" w:cs="Segoe UI Symbol"/>
                <w:sz w:val="18"/>
              </w:rPr>
              <w:t>☐</w:t>
            </w:r>
            <w:r>
              <w:rPr>
                <w:rFonts w:ascii="Segoe UI Symbol" w:hAnsi="Segoe UI Symbol" w:cs="Segoe UI Symbol"/>
                <w:sz w:val="18"/>
              </w:rPr>
              <w:t xml:space="preserve"> / </w:t>
            </w:r>
            <w:r w:rsidRPr="006E722F">
              <w:rPr>
                <w:sz w:val="18"/>
              </w:rPr>
              <w:t xml:space="preserve">4 élèves </w:t>
            </w:r>
            <w:r w:rsidRPr="006E722F">
              <w:rPr>
                <w:rFonts w:ascii="Segoe UI Symbol" w:hAnsi="Segoe UI Symbol" w:cs="Segoe UI Symbol"/>
                <w:sz w:val="18"/>
              </w:rPr>
              <w:t>☐</w:t>
            </w:r>
            <w:r>
              <w:rPr>
                <w:rFonts w:ascii="Segoe UI Symbol" w:hAnsi="Segoe UI Symbol" w:cs="Segoe UI Symbol"/>
                <w:sz w:val="18"/>
              </w:rPr>
              <w:t xml:space="preserve"> / </w:t>
            </w:r>
            <w:r w:rsidRPr="006E722F">
              <w:rPr>
                <w:sz w:val="18"/>
              </w:rPr>
              <w:t xml:space="preserve">+ 4 élèves </w:t>
            </w:r>
            <w:r w:rsidRPr="006E722F">
              <w:rPr>
                <w:rFonts w:ascii="Segoe UI Symbol" w:hAnsi="Segoe UI Symbol" w:cs="Segoe UI Symbol"/>
                <w:sz w:val="18"/>
              </w:rPr>
              <w:t>☐</w:t>
            </w:r>
          </w:p>
          <w:p w:rsidR="00411398" w:rsidRPr="00411398" w:rsidRDefault="00411398" w:rsidP="00411398">
            <w:pPr>
              <w:rPr>
                <w:rFonts w:ascii="Segoe UI Symbol" w:hAnsi="Segoe UI Symbol" w:cs="Segoe UI Symbol"/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rFonts w:cs="Segoe UI Symbol"/>
                <w:sz w:val="18"/>
              </w:rPr>
              <w:t>Aménagement spécifique de la salle</w:t>
            </w:r>
            <w:r>
              <w:rPr>
                <w:rFonts w:cs="Segoe UI Symbol"/>
                <w:sz w:val="18"/>
              </w:rPr>
              <w:t xml:space="preserve"> (îlots, U, CDI, salle </w:t>
            </w:r>
            <w:r w:rsidR="00853B4B">
              <w:rPr>
                <w:rFonts w:cs="Segoe UI Symbol"/>
                <w:sz w:val="18"/>
              </w:rPr>
              <w:t>multimédia</w:t>
            </w:r>
            <w:r>
              <w:rPr>
                <w:rFonts w:cs="Segoe UI Symbol"/>
                <w:sz w:val="18"/>
              </w:rPr>
              <w:t>)</w:t>
            </w:r>
          </w:p>
        </w:tc>
      </w:tr>
      <w:tr w:rsidR="00F47E7C" w:rsidTr="0076794B">
        <w:tc>
          <w:tcPr>
            <w:tcW w:w="5664" w:type="dxa"/>
          </w:tcPr>
          <w:p w:rsidR="00411398" w:rsidRPr="006E722F" w:rsidRDefault="00411398" w:rsidP="00411398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>• Différenciation proposée</w:t>
            </w:r>
          </w:p>
          <w:p w:rsidR="00411398" w:rsidRDefault="00411398" w:rsidP="00411398">
            <w:pPr>
              <w:rPr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18"/>
              </w:rPr>
              <w:t>Aucune, démarche et durée unique</w:t>
            </w:r>
          </w:p>
          <w:p w:rsidR="00411398" w:rsidRDefault="00411398" w:rsidP="00411398">
            <w:pPr>
              <w:rPr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18"/>
              </w:rPr>
              <w:t>Différenciation par le temps ou par les démarches</w:t>
            </w:r>
          </w:p>
          <w:p w:rsidR="00411398" w:rsidRPr="006E722F" w:rsidRDefault="00411398" w:rsidP="00411398">
            <w:pPr>
              <w:rPr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18"/>
              </w:rPr>
              <w:t>Outils de remédiation</w:t>
            </w:r>
            <w:r>
              <w:rPr>
                <w:sz w:val="18"/>
              </w:rPr>
              <w:t xml:space="preserve"> (coup de pouce)</w:t>
            </w:r>
          </w:p>
          <w:p w:rsidR="00F47E7C" w:rsidRDefault="00411398" w:rsidP="00F47E7C">
            <w:pPr>
              <w:rPr>
                <w:rFonts w:ascii="Segoe UI Symbol" w:hAnsi="Segoe UI Symbol" w:cs="Segoe UI Symbol"/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313CE4">
              <w:rPr>
                <w:sz w:val="18"/>
              </w:rPr>
              <w:t>Intégré</w:t>
            </w:r>
            <w:r w:rsidR="002B6ADF">
              <w:rPr>
                <w:sz w:val="18"/>
              </w:rPr>
              <w:t>e</w:t>
            </w:r>
            <w:r w:rsidRPr="00313CE4">
              <w:rPr>
                <w:sz w:val="18"/>
              </w:rPr>
              <w:t xml:space="preserve"> dans l’</w:t>
            </w:r>
            <w:r w:rsidRPr="00313CE4">
              <w:rPr>
                <w:b/>
                <w:sz w:val="18"/>
              </w:rPr>
              <w:t>accompagnement personnalisé (AP)</w:t>
            </w:r>
          </w:p>
          <w:p w:rsidR="00411398" w:rsidRPr="00411398" w:rsidRDefault="00411398" w:rsidP="00F47E7C">
            <w:pPr>
              <w:rPr>
                <w:rFonts w:ascii="Segoe UI Symbol" w:hAnsi="Segoe UI Symbol" w:cs="Segoe UI Symbol"/>
                <w:sz w:val="18"/>
              </w:rPr>
            </w:pPr>
          </w:p>
        </w:tc>
        <w:tc>
          <w:tcPr>
            <w:tcW w:w="5664" w:type="dxa"/>
            <w:gridSpan w:val="2"/>
          </w:tcPr>
          <w:p w:rsidR="00411398" w:rsidRPr="006E722F" w:rsidRDefault="00411398" w:rsidP="00411398">
            <w:pPr>
              <w:rPr>
                <w:b/>
                <w:sz w:val="20"/>
              </w:rPr>
            </w:pPr>
            <w:r w:rsidRPr="006E722F">
              <w:rPr>
                <w:b/>
                <w:sz w:val="20"/>
              </w:rPr>
              <w:t xml:space="preserve">• Part du travail </w:t>
            </w:r>
            <w:r>
              <w:rPr>
                <w:b/>
                <w:sz w:val="20"/>
              </w:rPr>
              <w:t xml:space="preserve">en </w:t>
            </w:r>
            <w:r w:rsidR="00853B4B">
              <w:rPr>
                <w:b/>
                <w:sz w:val="20"/>
              </w:rPr>
              <w:t>groupe</w:t>
            </w:r>
            <w:r w:rsidRPr="006E722F">
              <w:rPr>
                <w:b/>
                <w:sz w:val="20"/>
              </w:rPr>
              <w:t>…</w:t>
            </w:r>
          </w:p>
          <w:p w:rsidR="00411398" w:rsidRDefault="00411398" w:rsidP="00411398">
            <w:pPr>
              <w:rPr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20"/>
              </w:rPr>
              <w:t>Aucune</w:t>
            </w:r>
          </w:p>
          <w:p w:rsidR="00411398" w:rsidRPr="006E722F" w:rsidRDefault="00411398" w:rsidP="00411398">
            <w:pPr>
              <w:rPr>
                <w:rFonts w:cs="Segoe UI Symbol"/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18"/>
              </w:rPr>
              <w:t>Dispositif de coopération</w:t>
            </w:r>
          </w:p>
          <w:p w:rsidR="00411398" w:rsidRPr="006E722F" w:rsidRDefault="00411398" w:rsidP="00411398">
            <w:pPr>
              <w:rPr>
                <w:rFonts w:cs="Segoe UI Symbol"/>
                <w:sz w:val="18"/>
              </w:rPr>
            </w:pPr>
            <w:r w:rsidRPr="006E722F">
              <w:rPr>
                <w:rFonts w:cs="Segoe UI Symbol"/>
                <w:sz w:val="12"/>
              </w:rPr>
              <w:t>(Partage spécifique des tâches, structure de l'activité pédagogique imposée.)</w:t>
            </w:r>
            <w:r w:rsidRPr="006E722F">
              <w:rPr>
                <w:sz w:val="12"/>
              </w:rPr>
              <w:cr/>
            </w: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6E722F">
              <w:rPr>
                <w:sz w:val="18"/>
              </w:rPr>
              <w:t>Dispositif de collaboration</w:t>
            </w:r>
          </w:p>
          <w:p w:rsidR="00F47E7C" w:rsidRPr="00537C02" w:rsidRDefault="00411398" w:rsidP="00411398">
            <w:pPr>
              <w:rPr>
                <w:b/>
                <w:sz w:val="20"/>
                <w:szCs w:val="20"/>
              </w:rPr>
            </w:pPr>
            <w:r w:rsidRPr="006E722F">
              <w:rPr>
                <w:rFonts w:cs="Segoe UI Symbol"/>
                <w:sz w:val="12"/>
              </w:rPr>
              <w:t>(Aucune répartition des tâches, tous travaillent ensemble à chaque étape)</w:t>
            </w:r>
          </w:p>
        </w:tc>
      </w:tr>
      <w:tr w:rsidR="00734DE2" w:rsidTr="00853B4B">
        <w:tc>
          <w:tcPr>
            <w:tcW w:w="5664" w:type="dxa"/>
          </w:tcPr>
          <w:p w:rsidR="00734DE2" w:rsidRPr="0076794B" w:rsidRDefault="00734DE2" w:rsidP="00411398">
            <w:pPr>
              <w:tabs>
                <w:tab w:val="left" w:pos="3295"/>
              </w:tabs>
              <w:rPr>
                <w:b/>
                <w:sz w:val="20"/>
                <w:szCs w:val="20"/>
              </w:rPr>
            </w:pPr>
            <w:r w:rsidRPr="0076794B">
              <w:rPr>
                <w:b/>
                <w:sz w:val="20"/>
                <w:szCs w:val="20"/>
              </w:rPr>
              <w:t>• Évaluation envisagée</w:t>
            </w:r>
          </w:p>
          <w:p w:rsidR="00734DE2" w:rsidRPr="0076794B" w:rsidRDefault="00734DE2" w:rsidP="00411398">
            <w:pPr>
              <w:tabs>
                <w:tab w:val="left" w:pos="3295"/>
              </w:tabs>
              <w:rPr>
                <w:sz w:val="18"/>
              </w:rPr>
            </w:pP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diagnostique </w:t>
            </w:r>
            <w:r w:rsidRPr="0076794B">
              <w:rPr>
                <w:sz w:val="18"/>
              </w:rPr>
              <w:tab/>
            </w: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à l’oral / </w:t>
            </w: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à l’écrit</w:t>
            </w:r>
          </w:p>
          <w:p w:rsidR="00734DE2" w:rsidRPr="0076794B" w:rsidRDefault="00734DE2" w:rsidP="00411398">
            <w:pPr>
              <w:tabs>
                <w:tab w:val="left" w:pos="3295"/>
              </w:tabs>
              <w:rPr>
                <w:sz w:val="18"/>
              </w:rPr>
            </w:pP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formative</w:t>
            </w:r>
            <w:r w:rsidRPr="0076794B">
              <w:rPr>
                <w:sz w:val="18"/>
              </w:rPr>
              <w:tab/>
            </w: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production de groupe</w:t>
            </w:r>
          </w:p>
          <w:p w:rsidR="00734DE2" w:rsidRPr="006B3020" w:rsidRDefault="00734DE2" w:rsidP="00411398">
            <w:pPr>
              <w:tabs>
                <w:tab w:val="left" w:pos="3295"/>
              </w:tabs>
              <w:rPr>
                <w:sz w:val="18"/>
                <w:szCs w:val="18"/>
              </w:rPr>
            </w:pP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autoévaluation</w:t>
            </w:r>
            <w:r>
              <w:rPr>
                <w:sz w:val="18"/>
              </w:rPr>
              <w:t xml:space="preserve"> formative</w:t>
            </w:r>
          </w:p>
          <w:p w:rsidR="00734DE2" w:rsidRPr="0076794B" w:rsidRDefault="00734DE2" w:rsidP="00411398">
            <w:pPr>
              <w:tabs>
                <w:tab w:val="left" w:pos="3295"/>
              </w:tabs>
              <w:rPr>
                <w:sz w:val="18"/>
              </w:rPr>
            </w:pP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sommative</w:t>
            </w:r>
            <w:r w:rsidRPr="0076794B">
              <w:rPr>
                <w:sz w:val="18"/>
              </w:rPr>
              <w:tab/>
            </w:r>
            <w:r w:rsidRPr="006B3020">
              <w:rPr>
                <w:rFonts w:ascii="Segoe UI Symbol" w:hAnsi="Segoe UI Symbol" w:cs="Segoe UI Symbol"/>
                <w:sz w:val="18"/>
                <w:szCs w:val="18"/>
              </w:rPr>
              <w:t xml:space="preserve">☐ </w:t>
            </w:r>
            <w:r>
              <w:rPr>
                <w:sz w:val="18"/>
                <w:szCs w:val="18"/>
              </w:rPr>
              <w:t>Évaluation d</w:t>
            </w:r>
            <w:r w:rsidRPr="006B3020">
              <w:rPr>
                <w:sz w:val="18"/>
                <w:szCs w:val="18"/>
              </w:rPr>
              <w:t>ifférenci</w:t>
            </w:r>
            <w:r>
              <w:rPr>
                <w:sz w:val="18"/>
                <w:szCs w:val="18"/>
              </w:rPr>
              <w:t>ée</w:t>
            </w:r>
          </w:p>
          <w:p w:rsidR="00734DE2" w:rsidRPr="00313CE4" w:rsidRDefault="00734DE2" w:rsidP="00411398">
            <w:pPr>
              <w:rPr>
                <w:sz w:val="18"/>
              </w:rPr>
            </w:pPr>
            <w:r w:rsidRPr="0076794B">
              <w:rPr>
                <w:rFonts w:ascii="Segoe UI Symbol" w:hAnsi="Segoe UI Symbol" w:cs="Segoe UI Symbol"/>
                <w:sz w:val="18"/>
              </w:rPr>
              <w:t>☐</w:t>
            </w:r>
            <w:r w:rsidRPr="0076794B">
              <w:rPr>
                <w:sz w:val="18"/>
              </w:rPr>
              <w:t xml:space="preserve"> </w:t>
            </w:r>
            <w:r>
              <w:rPr>
                <w:sz w:val="18"/>
              </w:rPr>
              <w:t>prépa</w:t>
            </w:r>
            <w:r w:rsidRPr="0076794B">
              <w:rPr>
                <w:sz w:val="18"/>
              </w:rPr>
              <w:t xml:space="preserve"> DNB</w:t>
            </w:r>
          </w:p>
        </w:tc>
        <w:tc>
          <w:tcPr>
            <w:tcW w:w="2978" w:type="dxa"/>
            <w:tcBorders>
              <w:right w:val="nil"/>
            </w:tcBorders>
          </w:tcPr>
          <w:p w:rsidR="00734DE2" w:rsidRPr="00734DE2" w:rsidRDefault="00734DE2" w:rsidP="00734DE2">
            <w:pPr>
              <w:tabs>
                <w:tab w:val="left" w:pos="3295"/>
              </w:tabs>
              <w:rPr>
                <w:b/>
                <w:sz w:val="20"/>
                <w:szCs w:val="20"/>
              </w:rPr>
            </w:pPr>
            <w:r w:rsidRPr="0076794B">
              <w:rPr>
                <w:b/>
                <w:sz w:val="20"/>
                <w:szCs w:val="20"/>
              </w:rPr>
              <w:t xml:space="preserve">• </w:t>
            </w:r>
            <w:r>
              <w:rPr>
                <w:b/>
                <w:sz w:val="20"/>
                <w:szCs w:val="20"/>
              </w:rPr>
              <w:t>U</w:t>
            </w:r>
            <w:r w:rsidRPr="00734DE2">
              <w:rPr>
                <w:b/>
                <w:sz w:val="20"/>
                <w:szCs w:val="20"/>
              </w:rPr>
              <w:t>sages numériques</w:t>
            </w:r>
            <w:r>
              <w:rPr>
                <w:b/>
                <w:sz w:val="20"/>
                <w:szCs w:val="20"/>
              </w:rPr>
              <w:t xml:space="preserve"> élève</w:t>
            </w:r>
          </w:p>
          <w:p w:rsidR="00734DE2" w:rsidRPr="00734DE2" w:rsidRDefault="00853B4B" w:rsidP="00734DE2">
            <w:pPr>
              <w:tabs>
                <w:tab w:val="left" w:pos="3295"/>
              </w:tabs>
              <w:rPr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734DE2" w:rsidRPr="00734DE2">
              <w:rPr>
                <w:sz w:val="18"/>
              </w:rPr>
              <w:t>Ordinateur</w:t>
            </w:r>
          </w:p>
          <w:p w:rsidR="00734DE2" w:rsidRPr="00734DE2" w:rsidRDefault="00853B4B" w:rsidP="00734DE2">
            <w:pPr>
              <w:tabs>
                <w:tab w:val="left" w:pos="3295"/>
              </w:tabs>
              <w:rPr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734DE2" w:rsidRPr="00734DE2">
              <w:rPr>
                <w:sz w:val="18"/>
              </w:rPr>
              <w:t xml:space="preserve">Média nomade </w:t>
            </w:r>
            <w:r w:rsidR="00734DE2" w:rsidRPr="00853B4B">
              <w:rPr>
                <w:sz w:val="12"/>
              </w:rPr>
              <w:t>(tablettes, smartphones…)</w:t>
            </w:r>
          </w:p>
          <w:p w:rsidR="00734DE2" w:rsidRPr="00734DE2" w:rsidRDefault="00853B4B" w:rsidP="00734DE2">
            <w:pPr>
              <w:tabs>
                <w:tab w:val="left" w:pos="3295"/>
              </w:tabs>
              <w:rPr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734DE2" w:rsidRPr="00734DE2">
              <w:rPr>
                <w:sz w:val="18"/>
              </w:rPr>
              <w:t xml:space="preserve">Média sonore </w:t>
            </w:r>
            <w:r w:rsidR="00734DE2" w:rsidRPr="00853B4B">
              <w:rPr>
                <w:sz w:val="12"/>
              </w:rPr>
              <w:t>(lecteur MP3…)</w:t>
            </w:r>
          </w:p>
          <w:p w:rsidR="00734DE2" w:rsidRPr="00734DE2" w:rsidRDefault="00853B4B" w:rsidP="00734DE2">
            <w:pPr>
              <w:tabs>
                <w:tab w:val="left" w:pos="3295"/>
              </w:tabs>
              <w:rPr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734DE2" w:rsidRPr="00734DE2">
              <w:rPr>
                <w:sz w:val="18"/>
              </w:rPr>
              <w:t xml:space="preserve">Média image </w:t>
            </w:r>
            <w:r w:rsidR="00734DE2" w:rsidRPr="00853B4B">
              <w:rPr>
                <w:sz w:val="12"/>
              </w:rPr>
              <w:t>(caméscope, appareil photo…)</w:t>
            </w:r>
          </w:p>
        </w:tc>
        <w:tc>
          <w:tcPr>
            <w:tcW w:w="2686" w:type="dxa"/>
            <w:tcBorders>
              <w:left w:val="nil"/>
            </w:tcBorders>
          </w:tcPr>
          <w:p w:rsidR="00734DE2" w:rsidRPr="00734DE2" w:rsidRDefault="00734DE2" w:rsidP="00734DE2">
            <w:pPr>
              <w:tabs>
                <w:tab w:val="left" w:pos="3295"/>
              </w:tabs>
              <w:rPr>
                <w:b/>
                <w:sz w:val="20"/>
                <w:szCs w:val="20"/>
              </w:rPr>
            </w:pPr>
            <w:r w:rsidRPr="00734DE2">
              <w:rPr>
                <w:b/>
                <w:sz w:val="20"/>
                <w:szCs w:val="20"/>
              </w:rPr>
              <w:t>• Nature du travail</w:t>
            </w:r>
            <w:r>
              <w:rPr>
                <w:b/>
                <w:sz w:val="20"/>
                <w:szCs w:val="20"/>
              </w:rPr>
              <w:t xml:space="preserve"> numérique</w:t>
            </w:r>
          </w:p>
          <w:p w:rsidR="00734DE2" w:rsidRDefault="00734DE2" w:rsidP="00734DE2">
            <w:pPr>
              <w:tabs>
                <w:tab w:val="left" w:pos="3295"/>
              </w:tabs>
              <w:rPr>
                <w:rFonts w:ascii="Segoe UI Symbol" w:hAnsi="Segoe UI Symbol" w:cs="Segoe UI Symbol"/>
                <w:sz w:val="20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>
              <w:rPr>
                <w:sz w:val="18"/>
              </w:rPr>
              <w:t>Recherche</w:t>
            </w:r>
          </w:p>
          <w:p w:rsidR="00734DE2" w:rsidRPr="00734DE2" w:rsidRDefault="00734DE2" w:rsidP="00734DE2">
            <w:pPr>
              <w:tabs>
                <w:tab w:val="left" w:pos="3295"/>
              </w:tabs>
              <w:rPr>
                <w:sz w:val="18"/>
              </w:rPr>
            </w:pPr>
            <w:r w:rsidRPr="006E722F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734DE2">
              <w:rPr>
                <w:sz w:val="18"/>
              </w:rPr>
              <w:t>Production</w:t>
            </w:r>
          </w:p>
          <w:p w:rsidR="00734DE2" w:rsidRPr="0076794B" w:rsidRDefault="00734DE2" w:rsidP="00734DE2">
            <w:pPr>
              <w:tabs>
                <w:tab w:val="left" w:pos="3295"/>
              </w:tabs>
              <w:rPr>
                <w:sz w:val="18"/>
              </w:rPr>
            </w:pPr>
            <w:r w:rsidRPr="00734DE2">
              <w:rPr>
                <w:rFonts w:ascii="Segoe UI Symbol" w:hAnsi="Segoe UI Symbol" w:cs="Segoe UI Symbol"/>
                <w:sz w:val="18"/>
              </w:rPr>
              <w:t>☐</w:t>
            </w:r>
            <w:r>
              <w:rPr>
                <w:rFonts w:ascii="Segoe UI Symbol" w:hAnsi="Segoe UI Symbol" w:cs="Segoe UI Symbol"/>
                <w:sz w:val="18"/>
              </w:rPr>
              <w:t xml:space="preserve"> </w:t>
            </w:r>
            <w:r w:rsidRPr="00734DE2">
              <w:rPr>
                <w:sz w:val="18"/>
              </w:rPr>
              <w:t>Communication</w:t>
            </w:r>
          </w:p>
        </w:tc>
      </w:tr>
    </w:tbl>
    <w:p w:rsidR="00EA4CA8" w:rsidRDefault="00EA4CA8" w:rsidP="00EA4CA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E06926" w:rsidTr="00E06926">
        <w:tc>
          <w:tcPr>
            <w:tcW w:w="11328" w:type="dxa"/>
            <w:shd w:val="clear" w:color="auto" w:fill="D9D9D9" w:themeFill="background1" w:themeFillShade="D9"/>
          </w:tcPr>
          <w:p w:rsidR="00E06926" w:rsidRPr="00F75542" w:rsidRDefault="00E06926" w:rsidP="00EA4CA8">
            <w:pPr>
              <w:rPr>
                <w:b/>
              </w:rPr>
            </w:pPr>
            <w:r w:rsidRPr="00E06926">
              <w:rPr>
                <w:b/>
              </w:rPr>
              <w:t>PRÉSENTATION DU DÉROULEMENT DE LA SÉQUENCE</w:t>
            </w:r>
          </w:p>
        </w:tc>
      </w:tr>
      <w:tr w:rsidR="00EA4CA8" w:rsidTr="00E06926">
        <w:trPr>
          <w:trHeight w:val="15600"/>
        </w:trPr>
        <w:tc>
          <w:tcPr>
            <w:tcW w:w="11328" w:type="dxa"/>
          </w:tcPr>
          <w:p w:rsidR="00EA4CA8" w:rsidRDefault="00EA4CA8" w:rsidP="00EA4CA8">
            <w:pPr>
              <w:rPr>
                <w:b/>
              </w:rPr>
            </w:pPr>
            <w:r w:rsidRPr="00F75542">
              <w:rPr>
                <w:b/>
              </w:rPr>
              <w:t xml:space="preserve">• </w:t>
            </w:r>
            <w:r w:rsidRPr="00EA4CA8">
              <w:rPr>
                <w:b/>
              </w:rPr>
              <w:t xml:space="preserve">Description libre des modalités de mise en œuvre </w:t>
            </w:r>
            <w:r>
              <w:rPr>
                <w:b/>
              </w:rPr>
              <w:t>(scénario pédagogique, activité, modalités de travail, etc.)</w:t>
            </w:r>
            <w:r>
              <w:rPr>
                <w:b/>
              </w:rPr>
              <w:t> :</w:t>
            </w:r>
          </w:p>
        </w:tc>
      </w:tr>
    </w:tbl>
    <w:p w:rsidR="00EA4CA8" w:rsidRDefault="00EA4CA8" w:rsidP="00EA4CA8">
      <w:pPr>
        <w:rPr>
          <w:b/>
        </w:rPr>
      </w:pPr>
      <w:bookmarkStart w:id="0" w:name="_GoBack"/>
      <w:bookmarkEnd w:id="0"/>
    </w:p>
    <w:sectPr w:rsidR="00EA4CA8" w:rsidSect="00E1571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11"/>
    <w:rsid w:val="002B6ADF"/>
    <w:rsid w:val="00313CE4"/>
    <w:rsid w:val="00411398"/>
    <w:rsid w:val="005300D2"/>
    <w:rsid w:val="00537C02"/>
    <w:rsid w:val="006B3020"/>
    <w:rsid w:val="006E722F"/>
    <w:rsid w:val="00734DE2"/>
    <w:rsid w:val="0076794B"/>
    <w:rsid w:val="00853B4B"/>
    <w:rsid w:val="00CC13FA"/>
    <w:rsid w:val="00E06926"/>
    <w:rsid w:val="00E15711"/>
    <w:rsid w:val="00EA4CA8"/>
    <w:rsid w:val="00F47E7C"/>
    <w:rsid w:val="00F75542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2204-D10A-4F81-8194-2B1A7634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C0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Marques</dc:creator>
  <cp:keywords/>
  <dc:description/>
  <cp:lastModifiedBy>Patrick Marques</cp:lastModifiedBy>
  <cp:revision>5</cp:revision>
  <dcterms:created xsi:type="dcterms:W3CDTF">2016-02-04T16:25:00Z</dcterms:created>
  <dcterms:modified xsi:type="dcterms:W3CDTF">2016-02-23T06:44:00Z</dcterms:modified>
</cp:coreProperties>
</file>