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DD" w:rsidRPr="0038005F" w:rsidRDefault="005B73DD" w:rsidP="00EA3BC8">
      <w:pPr>
        <w:pStyle w:val="Standard"/>
        <w:autoSpaceDE/>
        <w:spacing w:after="60"/>
        <w:ind w:left="2127" w:hanging="2127"/>
        <w:jc w:val="center"/>
      </w:pPr>
      <w:r w:rsidRPr="0038005F">
        <w:rPr>
          <w:rFonts w:ascii="Arial" w:eastAsia="Times New Roman"/>
          <w:b/>
        </w:rPr>
        <w:t>ANNEXE C2 g</w:t>
      </w:r>
      <w:r w:rsidR="00F873BC" w:rsidRPr="0038005F">
        <w:rPr>
          <w:rFonts w:ascii="Arial" w:eastAsia="Times New Roman"/>
          <w:b/>
        </w:rPr>
        <w:t xml:space="preserve"> </w:t>
      </w:r>
      <w:r w:rsidR="00EA3BC8" w:rsidRPr="0038005F">
        <w:rPr>
          <w:rFonts w:ascii="Arial" w:eastAsia="Times New Roman"/>
          <w:b/>
        </w:rPr>
        <w:t xml:space="preserve">QUARTER </w:t>
      </w:r>
      <w:r w:rsidR="00EA3BC8" w:rsidRPr="0038005F">
        <w:rPr>
          <w:rFonts w:ascii="Arial" w:eastAsia="Times New Roman" w:hAnsi="Arial" w:cs="Arial"/>
          <w:b/>
        </w:rPr>
        <w:t>“échelon spécial”</w:t>
      </w:r>
    </w:p>
    <w:p w:rsidR="00230263" w:rsidRPr="0038005F" w:rsidRDefault="0023026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</w:p>
    <w:p w:rsidR="005B73DD" w:rsidRPr="0038005F" w:rsidRDefault="00230263">
      <w:pPr>
        <w:pStyle w:val="Standard"/>
        <w:tabs>
          <w:tab w:val="center" w:pos="4536"/>
          <w:tab w:val="right" w:pos="9072"/>
        </w:tabs>
        <w:autoSpaceDE/>
      </w:pPr>
      <w:proofErr w:type="gramStart"/>
      <w:r w:rsidRPr="0038005F">
        <w:rPr>
          <w:rFonts w:ascii="Arial" w:eastAsia="Times New Roman" w:hAnsi="Arial" w:cs="Arial"/>
          <w:b/>
          <w:smallCaps/>
        </w:rPr>
        <w:t>ACADEMIE</w:t>
      </w:r>
      <w:r w:rsidR="005B73DD" w:rsidRPr="0038005F">
        <w:rPr>
          <w:rFonts w:ascii="Arial" w:eastAsia="Times New Roman"/>
          <w:b/>
          <w:smallCaps/>
        </w:rPr>
        <w:t>:</w:t>
      </w:r>
      <w:proofErr w:type="gramEnd"/>
      <w:r w:rsidR="00EA3BC8" w:rsidRPr="0038005F">
        <w:rPr>
          <w:rFonts w:ascii="Arial" w:eastAsia="Times New Roman"/>
          <w:b/>
          <w:smallCaps/>
        </w:rPr>
        <w:t xml:space="preserve"> RENNES</w:t>
      </w:r>
    </w:p>
    <w:p w:rsidR="005B73DD" w:rsidRPr="0038005F" w:rsidRDefault="005B73DD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</w:rPr>
      </w:pPr>
    </w:p>
    <w:p w:rsidR="00230263" w:rsidRPr="0038005F" w:rsidRDefault="00230263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</w:rPr>
      </w:pPr>
      <w:r w:rsidRPr="0038005F">
        <w:rPr>
          <w:rFonts w:ascii="Arial" w:hAnsi="Arial" w:cs="Arial"/>
          <w:b/>
        </w:rPr>
        <w:t xml:space="preserve">RAPPORT D’APTITUDE PROFESSIONNELLE POUR LE TABLEAU D’AVANCEMENT A L’ECHELON SPECIAL DU GRADE D’ATTACHE HORS CLASSE </w:t>
      </w:r>
    </w:p>
    <w:p w:rsidR="00230263" w:rsidRPr="0038005F" w:rsidRDefault="00230263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</w:rPr>
      </w:pPr>
      <w:r w:rsidRPr="0038005F">
        <w:rPr>
          <w:rFonts w:ascii="Arial" w:hAnsi="Arial" w:cs="Arial"/>
          <w:b/>
        </w:rPr>
        <w:t>AU TITRE DE L’ANNEE 2020</w:t>
      </w:r>
    </w:p>
    <w:p w:rsidR="00230263" w:rsidRPr="00230263" w:rsidRDefault="00230263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D19F9" w:rsidRPr="00230263" w:rsidTr="00543D92">
        <w:tc>
          <w:tcPr>
            <w:tcW w:w="4889" w:type="dxa"/>
            <w:vAlign w:val="center"/>
          </w:tcPr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 xml:space="preserve">Nom de famille : 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</w:tc>
      </w:tr>
    </w:tbl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747"/>
        <w:gridCol w:w="250"/>
      </w:tblGrid>
      <w:tr w:rsidR="005B73DD" w:rsidRPr="00230263" w:rsidTr="001F0294">
        <w:tc>
          <w:tcPr>
            <w:tcW w:w="9997" w:type="dxa"/>
            <w:gridSpan w:val="2"/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>Appréciation sur le parcours professionnel de l’agent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l’institution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38005F">
        <w:trPr>
          <w:gridAfter w:val="1"/>
          <w:wAfter w:w="250" w:type="dxa"/>
          <w:trHeight w:val="12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</w:tbl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 xml:space="preserve">Signature du président </w:t>
      </w:r>
      <w:bookmarkStart w:id="0" w:name="_GoBack"/>
      <w:bookmarkEnd w:id="0"/>
      <w:r w:rsidRPr="00230263">
        <w:rPr>
          <w:rFonts w:ascii="Arial" w:eastAsia="Times New Roman" w:hAnsi="Arial" w:cs="Arial"/>
          <w:sz w:val="20"/>
        </w:rPr>
        <w:t>d’université (le cas échéant)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 </w:t>
      </w:r>
    </w:p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Date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</w:t>
      </w:r>
    </w:p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5B73DD" w:rsidRPr="00230263" w:rsidRDefault="005B73DD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444"/>
      </w:tblGrid>
      <w:tr w:rsidR="006F3526" w:rsidRPr="00230263" w:rsidTr="00B41BD4"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526" w:rsidRPr="00230263" w:rsidRDefault="006F3526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</w:p>
          <w:p w:rsidR="006F3526" w:rsidRPr="00230263" w:rsidRDefault="006F3526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color w:val="000000"/>
                <w:sz w:val="20"/>
              </w:rPr>
              <w:t>Avis du Recteur ou du chef du SAAM</w:t>
            </w:r>
          </w:p>
          <w:p w:rsidR="006F3526" w:rsidRPr="00230263" w:rsidRDefault="006F3526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526" w:rsidRPr="00230263" w:rsidRDefault="006F3526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</w:p>
          <w:p w:rsidR="006F3526" w:rsidRPr="00230263" w:rsidRDefault="006F3526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color w:val="000000"/>
                <w:sz w:val="20"/>
              </w:rPr>
              <w:t>Très favorable</w:t>
            </w:r>
          </w:p>
          <w:p w:rsidR="006F3526" w:rsidRPr="00230263" w:rsidRDefault="006F3526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</w:p>
        </w:tc>
      </w:tr>
      <w:tr w:rsidR="006F3526" w:rsidRPr="00230263" w:rsidTr="00B41BD4"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526" w:rsidRPr="00230263" w:rsidRDefault="006F3526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526" w:rsidRPr="00230263" w:rsidRDefault="006F3526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  <w:p w:rsidR="006F3526" w:rsidRPr="00230263" w:rsidRDefault="006F3526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</w:tc>
      </w:tr>
    </w:tbl>
    <w:p w:rsidR="005B73DD" w:rsidRPr="00230263" w:rsidRDefault="005B73DD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293D12" w:rsidRPr="00230263" w:rsidRDefault="00293D12" w:rsidP="00293D12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Signature du recteur ou du chef du SAAM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 </w:t>
      </w:r>
    </w:p>
    <w:p w:rsidR="00293D12" w:rsidRDefault="00293D12" w:rsidP="00293D12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eastAsia="Times New Roman"/>
          <w:sz w:val="20"/>
        </w:rPr>
      </w:pPr>
      <w:r>
        <w:rPr>
          <w:rFonts w:ascii="Arial" w:eastAsia="Times New Roman"/>
          <w:sz w:val="20"/>
        </w:rPr>
        <w:t>Date</w:t>
      </w:r>
      <w:r>
        <w:rPr>
          <w:rFonts w:ascii="Arial"/>
          <w:sz w:val="20"/>
        </w:rPr>
        <w:t> </w:t>
      </w:r>
      <w:r>
        <w:rPr>
          <w:rFonts w:ascii="Arial" w:eastAsia="Times New Roman"/>
          <w:sz w:val="20"/>
        </w:rPr>
        <w:t xml:space="preserve">  :</w:t>
      </w:r>
    </w:p>
    <w:p w:rsidR="00230263" w:rsidRDefault="00230263" w:rsidP="00293D12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eastAsia="Times New Roman"/>
          <w:sz w:val="20"/>
        </w:rPr>
      </w:pPr>
    </w:p>
    <w:p w:rsidR="00230263" w:rsidRDefault="00230263" w:rsidP="00293D12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</w:pPr>
    </w:p>
    <w:p w:rsidR="00293D12" w:rsidRDefault="00293D12">
      <w:pPr>
        <w:pStyle w:val="Standard"/>
        <w:tabs>
          <w:tab w:val="center" w:pos="4536"/>
          <w:tab w:val="right" w:pos="9072"/>
        </w:tabs>
        <w:autoSpaceDE/>
      </w:pPr>
    </w:p>
    <w:p w:rsidR="005B73DD" w:rsidRPr="001F0294" w:rsidRDefault="005B73DD" w:rsidP="001F0294">
      <w:pPr>
        <w:pStyle w:val="Standard"/>
        <w:autoSpaceDE/>
        <w:spacing w:after="60"/>
        <w:rPr>
          <w:rFonts w:ascii="Arial" w:hAnsi="Arial" w:cs="Arial"/>
        </w:rPr>
      </w:pPr>
    </w:p>
    <w:sectPr w:rsidR="005B73DD" w:rsidRPr="001F0294">
      <w:headerReference w:type="default" r:id="rId7"/>
      <w:footerReference w:type="default" r:id="rId8"/>
      <w:type w:val="continuous"/>
      <w:pgSz w:w="11906" w:h="16838"/>
      <w:pgMar w:top="1241" w:right="1134" w:bottom="458" w:left="1134" w:header="709" w:footer="40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13" w:rsidRDefault="00FA5013">
      <w:pPr>
        <w:spacing w:after="0" w:line="240" w:lineRule="auto"/>
      </w:pPr>
      <w:r>
        <w:separator/>
      </w:r>
    </w:p>
  </w:endnote>
  <w:endnote w:type="continuationSeparator" w:id="0">
    <w:p w:rsidR="00FA5013" w:rsidRDefault="00FA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DD" w:rsidRPr="00230263" w:rsidRDefault="00230263" w:rsidP="00230263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Annexe relative au tableau d’avancement à l’échelon spécial du grade d’attaché d’administration hors classe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13" w:rsidRDefault="00FA5013">
      <w:pPr>
        <w:spacing w:after="0" w:line="240" w:lineRule="auto"/>
      </w:pPr>
      <w:r>
        <w:separator/>
      </w:r>
    </w:p>
  </w:footnote>
  <w:footnote w:type="continuationSeparator" w:id="0">
    <w:p w:rsidR="00FA5013" w:rsidRDefault="00FA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DD" w:rsidRDefault="005B73DD">
    <w:pPr>
      <w:pStyle w:val="Standard"/>
      <w:tabs>
        <w:tab w:val="center" w:pos="4536"/>
        <w:tab w:val="right" w:pos="9072"/>
      </w:tabs>
      <w:autoSpaceDE/>
      <w:ind w:left="6804"/>
    </w:pPr>
  </w:p>
  <w:p w:rsidR="005B73DD" w:rsidRDefault="005B73DD">
    <w:pPr>
      <w:pStyle w:val="Standard"/>
      <w:tabs>
        <w:tab w:val="center" w:pos="4536"/>
        <w:tab w:val="right" w:pos="9072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051A59"/>
    <w:rsid w:val="0008268E"/>
    <w:rsid w:val="00087D4A"/>
    <w:rsid w:val="000E7466"/>
    <w:rsid w:val="000F6758"/>
    <w:rsid w:val="001168D7"/>
    <w:rsid w:val="001513E9"/>
    <w:rsid w:val="001C6933"/>
    <w:rsid w:val="001D65D3"/>
    <w:rsid w:val="001F0294"/>
    <w:rsid w:val="00230263"/>
    <w:rsid w:val="002715AD"/>
    <w:rsid w:val="00293D12"/>
    <w:rsid w:val="002D26DD"/>
    <w:rsid w:val="002D61D6"/>
    <w:rsid w:val="003531EE"/>
    <w:rsid w:val="0038005F"/>
    <w:rsid w:val="003D19F9"/>
    <w:rsid w:val="00425379"/>
    <w:rsid w:val="00465974"/>
    <w:rsid w:val="004807F4"/>
    <w:rsid w:val="004929E1"/>
    <w:rsid w:val="004E3D41"/>
    <w:rsid w:val="00503075"/>
    <w:rsid w:val="00543D92"/>
    <w:rsid w:val="005B73DD"/>
    <w:rsid w:val="006133F8"/>
    <w:rsid w:val="00646C31"/>
    <w:rsid w:val="00695FB7"/>
    <w:rsid w:val="006F3526"/>
    <w:rsid w:val="00737BEE"/>
    <w:rsid w:val="00797620"/>
    <w:rsid w:val="008568B6"/>
    <w:rsid w:val="008840D1"/>
    <w:rsid w:val="008F381B"/>
    <w:rsid w:val="009631EB"/>
    <w:rsid w:val="00976E95"/>
    <w:rsid w:val="00AB3147"/>
    <w:rsid w:val="00AE1F4F"/>
    <w:rsid w:val="00B03FEA"/>
    <w:rsid w:val="00B653EF"/>
    <w:rsid w:val="00B8624B"/>
    <w:rsid w:val="00BA6CE9"/>
    <w:rsid w:val="00BC5859"/>
    <w:rsid w:val="00BE63C9"/>
    <w:rsid w:val="00C5207A"/>
    <w:rsid w:val="00C61E9A"/>
    <w:rsid w:val="00CC0E76"/>
    <w:rsid w:val="00CC73D9"/>
    <w:rsid w:val="00D421A8"/>
    <w:rsid w:val="00D54CC6"/>
    <w:rsid w:val="00DF64D2"/>
    <w:rsid w:val="00E41652"/>
    <w:rsid w:val="00E614D9"/>
    <w:rsid w:val="00E65AFA"/>
    <w:rsid w:val="00EA3BC8"/>
    <w:rsid w:val="00EF0A93"/>
    <w:rsid w:val="00F75754"/>
    <w:rsid w:val="00F873BC"/>
    <w:rsid w:val="00F928E7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4</cp:revision>
  <cp:lastPrinted>2020-01-03T15:02:00Z</cp:lastPrinted>
  <dcterms:created xsi:type="dcterms:W3CDTF">2020-01-03T14:55:00Z</dcterms:created>
  <dcterms:modified xsi:type="dcterms:W3CDTF">2020-01-03T15:03:00Z</dcterms:modified>
</cp:coreProperties>
</file>