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F82" w14:textId="77777777"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ED8E3" wp14:editId="2C4B0924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943600" cy="13525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DCA1" w14:textId="6C6CEB92" w:rsidR="00E81FB8" w:rsidRDefault="00E81FB8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2024</w:t>
                            </w:r>
                          </w:p>
                          <w:p w14:paraId="6220EDD2" w14:textId="64379C34" w:rsidR="00E81FB8" w:rsidRDefault="00E81FB8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Collèges situés en France ou dans l’Enseignement Français à l’Étranger (EFE)</w:t>
                            </w:r>
                          </w:p>
                          <w:p w14:paraId="4FB04452" w14:textId="77777777" w:rsidR="00E81FB8" w:rsidRPr="00397B4E" w:rsidRDefault="00E81FB8" w:rsidP="00397B4E"/>
                          <w:p w14:paraId="24506942" w14:textId="77777777" w:rsidR="00E81FB8" w:rsidRPr="00C27988" w:rsidRDefault="00E81FB8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D8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pt;margin-top:1.65pt;width:468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" strokecolor="#0070c0">
                <v:textbox>
                  <w:txbxContent>
                    <w:p w14:paraId="55D4DCA1" w14:textId="6C6CEB92" w:rsidR="00E81FB8" w:rsidRDefault="00E81FB8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2024</w:t>
                      </w:r>
                    </w:p>
                    <w:p w14:paraId="6220EDD2" w14:textId="64379C34" w:rsidR="00E81FB8" w:rsidRDefault="00E81FB8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Collèges situés en France ou dans l’Enseignement Français à l’Étranger (EFE)</w:t>
                      </w:r>
                    </w:p>
                    <w:p w14:paraId="4FB04452" w14:textId="77777777" w:rsidR="00E81FB8" w:rsidRPr="00397B4E" w:rsidRDefault="00E81FB8" w:rsidP="00397B4E"/>
                    <w:p w14:paraId="24506942" w14:textId="77777777" w:rsidR="00E81FB8" w:rsidRPr="00C27988" w:rsidRDefault="00E81FB8" w:rsidP="00C27988"/>
                  </w:txbxContent>
                </v:textbox>
              </v:shape>
            </w:pict>
          </mc:Fallback>
        </mc:AlternateContent>
      </w:r>
    </w:p>
    <w:p w14:paraId="656AD5DB" w14:textId="77777777" w:rsidR="002D6B6F" w:rsidRDefault="002D6B6F" w:rsidP="00BB5257">
      <w:pPr>
        <w:ind w:right="860"/>
      </w:pPr>
    </w:p>
    <w:p w14:paraId="4E9B2546" w14:textId="77777777" w:rsidR="006D25A0" w:rsidRDefault="006D25A0" w:rsidP="00BB5257">
      <w:pPr>
        <w:ind w:right="860"/>
      </w:pPr>
    </w:p>
    <w:p w14:paraId="30F1CBCB" w14:textId="77777777" w:rsidR="006D25A0" w:rsidRDefault="006D25A0" w:rsidP="00BB5257">
      <w:pPr>
        <w:ind w:right="860"/>
      </w:pPr>
    </w:p>
    <w:p w14:paraId="4723EAA9" w14:textId="40F5DE91" w:rsidR="00D8543D" w:rsidRDefault="00A636C7" w:rsidP="005707CC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556BFE">
        <w:rPr>
          <w:i/>
          <w:sz w:val="20"/>
          <w:szCs w:val="20"/>
        </w:rPr>
        <w:t>é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</w:t>
      </w:r>
      <w:r w:rsidR="005707CC">
        <w:rPr>
          <w:i/>
          <w:sz w:val="20"/>
          <w:szCs w:val="20"/>
        </w:rPr>
        <w:t xml:space="preserve">       </w:t>
      </w:r>
      <w:r w:rsidR="000F5100" w:rsidRPr="00CC4EA0">
        <w:rPr>
          <w:i/>
          <w:sz w:val="20"/>
          <w:szCs w:val="20"/>
        </w:rPr>
        <w:t xml:space="preserve">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8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14:paraId="78173CD1" w14:textId="4506FE40" w:rsidR="001F7F66" w:rsidRDefault="001F7F66" w:rsidP="008B03E5">
      <w:pPr>
        <w:pStyle w:val="Style1"/>
      </w:pPr>
      <w:r>
        <w:t>Sauf mention contraire précisée en début de question, les questions concernent les établissements</w:t>
      </w:r>
      <w:r w:rsidR="008D47BF">
        <w:t xml:space="preserve"> de niveau collège</w:t>
      </w:r>
      <w:r>
        <w:t xml:space="preserve"> en France ou dans le réseau d’enseignement français à l’étranger.</w:t>
      </w:r>
    </w:p>
    <w:p w14:paraId="47EE2CE9" w14:textId="77777777" w:rsidR="00F1310C" w:rsidRPr="001E3152" w:rsidRDefault="006E1421" w:rsidP="001E3152">
      <w:pPr>
        <w:pStyle w:val="Titre"/>
      </w:pPr>
      <w:r>
        <w:t>Synthèse de la demande</w:t>
      </w:r>
    </w:p>
    <w:p w14:paraId="173DC67B" w14:textId="77777777"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14:paraId="37F41C60" w14:textId="77777777"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0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14:paraId="2AF1517D" w14:textId="29FFD19C"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317432">
        <w:rPr>
          <w:rFonts w:ascii="Arial Narrow" w:hAnsi="Arial Narrow"/>
          <w:i/>
          <w:szCs w:val="22"/>
        </w:rPr>
        <w:t>, « australienne 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14:paraId="51F1EED4" w14:textId="381B15D2" w:rsidR="00930911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930911">
        <w:rPr>
          <w:b/>
        </w:rPr>
        <w:t xml:space="preserve">(France)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1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                                             </w:t>
      </w:r>
    </w:p>
    <w:p w14:paraId="0220EE56" w14:textId="5D5FF2D8" w:rsidR="00930911" w:rsidRDefault="0093091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 (EFE) :</w:t>
      </w:r>
      <w:r>
        <w:rPr>
          <w:i/>
          <w:sz w:val="20"/>
          <w:szCs w:val="20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8D47BF">
        <w:rPr>
          <w:rFonts w:ascii="Arial Narrow" w:hAnsi="Arial Narrow"/>
          <w:b/>
          <w:color w:val="0060A8"/>
          <w:szCs w:val="22"/>
        </w:rPr>
        <w:t xml:space="preserve">             </w:t>
      </w:r>
      <w:r w:rsidR="00455378">
        <w:rPr>
          <w:rFonts w:ascii="Arial Narrow" w:hAnsi="Arial Narrow"/>
          <w:b/>
          <w:color w:val="0060A8"/>
          <w:szCs w:val="22"/>
        </w:rPr>
        <w:t xml:space="preserve">            </w:t>
      </w:r>
      <w:r w:rsidR="008D47BF" w:rsidRPr="008D47BF">
        <w:rPr>
          <w:b/>
        </w:rPr>
        <w:t>Langue</w:t>
      </w:r>
      <w:r w:rsidR="00455378">
        <w:rPr>
          <w:b/>
        </w:rPr>
        <w:t xml:space="preserve"> du p</w:t>
      </w:r>
      <w:r w:rsidR="008D47BF" w:rsidRPr="008D47BF">
        <w:rPr>
          <w:b/>
        </w:rPr>
        <w:t>ays hôte (EFE) :</w:t>
      </w:r>
      <w:r w:rsidR="008D47BF">
        <w:rPr>
          <w:rFonts w:ascii="Arial Narrow" w:hAnsi="Arial Narrow"/>
          <w:b/>
          <w:color w:val="0060A8"/>
          <w:szCs w:val="22"/>
        </w:rPr>
        <w:t xml:space="preserve"> </w:t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8D47BF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D47BF" w:rsidRPr="000865BD">
        <w:rPr>
          <w:rFonts w:ascii="Arial Narrow" w:hAnsi="Arial Narrow"/>
          <w:b/>
          <w:color w:val="0060A8"/>
          <w:szCs w:val="22"/>
        </w:rPr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>
        <w:rPr>
          <w:rFonts w:ascii="Arial Narrow" w:hAnsi="Arial Narrow"/>
          <w:b/>
          <w:color w:val="0060A8"/>
          <w:szCs w:val="22"/>
        </w:rPr>
        <w:t> </w:t>
      </w:r>
      <w:r w:rsidR="008D47BF"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6CFEE3F" w14:textId="3D52E0FC" w:rsidR="00C64094" w:rsidRDefault="00C64094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rFonts w:ascii="Arial Narrow" w:hAnsi="Arial Narrow"/>
          <w:b/>
          <w:color w:val="0060A8"/>
          <w:szCs w:val="22"/>
        </w:rPr>
      </w:pPr>
      <w:r>
        <w:rPr>
          <w:b/>
        </w:rPr>
        <w:t>Commune </w:t>
      </w:r>
      <w:r w:rsidR="00930911">
        <w:rPr>
          <w:b/>
        </w:rPr>
        <w:t xml:space="preserve">/ Ville </w:t>
      </w:r>
      <w:r>
        <w:rPr>
          <w:b/>
        </w:rPr>
        <w:t>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14:paraId="71F3A573" w14:textId="3E679612"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F03628">
        <w:rPr>
          <w:b/>
        </w:rPr>
        <w:t>l’</w:t>
      </w:r>
      <w:r w:rsidR="00877825" w:rsidRPr="0057183F">
        <w:rPr>
          <w:b/>
        </w:rPr>
        <w:t>établissement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5F53052A" w14:textId="159D93A9"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L’établissement a-t-</w:t>
      </w:r>
      <w:r w:rsidR="00F03628" w:rsidRPr="00E76251" w:rsidDel="00F03628">
        <w:rPr>
          <w:b/>
        </w:rPr>
        <w:t xml:space="preserve"> </w:t>
      </w:r>
      <w:r w:rsidRPr="00E76251">
        <w:rPr>
          <w:b/>
        </w:rPr>
        <w:t>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>
        <w:t xml:space="preserve"> Non    </w:t>
      </w:r>
    </w:p>
    <w:p w14:paraId="0EFA1605" w14:textId="77777777" w:rsidR="001A074A" w:rsidRPr="00E76251" w:rsidRDefault="001A074A" w:rsidP="00A36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2B2B77AA" w14:textId="77777777"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14:paraId="3D9A70ED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68EB0877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1BB0AB4D" w14:textId="77777777"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14:paraId="63A87C4B" w14:textId="25F78AEF" w:rsidR="00F92D62" w:rsidRPr="00F00A4B" w:rsidRDefault="00F92D62" w:rsidP="00F00A4B">
      <w:pPr>
        <w:pStyle w:val="Titre"/>
      </w:pPr>
      <w:bookmarkStart w:id="4" w:name="_Identification_administrative_de"/>
      <w:bookmarkEnd w:id="4"/>
      <w:r w:rsidRPr="00F00A4B">
        <w:t>Identification administrative</w:t>
      </w:r>
      <w:r w:rsidR="006E1421">
        <w:t xml:space="preserve"> du collège </w:t>
      </w:r>
      <w:r w:rsidR="00D827E6">
        <w:t>(France)</w:t>
      </w:r>
    </w:p>
    <w:p w14:paraId="51B5227C" w14:textId="77777777" w:rsidR="00F92D62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CF8D5B3" w14:textId="77777777" w:rsidR="00F92D62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</w:p>
    <w:p w14:paraId="612B0805" w14:textId="77777777" w:rsidR="00F92D62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ADF9968" w14:textId="77777777" w:rsidR="00F92D62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7F0D12B4" w14:textId="77777777" w:rsidR="00F92D62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3393811F" w14:textId="77777777" w:rsidR="00E76251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32A01C9B" w14:textId="77777777" w:rsidR="008B03E5" w:rsidRDefault="00F92D62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NOM et prénom du chef d’établissement</w:t>
      </w:r>
      <w:r w:rsidR="008B03E5">
        <w:t> :</w:t>
      </w:r>
    </w:p>
    <w:p w14:paraId="28E3C018" w14:textId="21FAEE99" w:rsidR="008B03E5" w:rsidRPr="00F00A4B" w:rsidRDefault="008B03E5" w:rsidP="008B03E5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426" w:right="113" w:hanging="69"/>
        <w:jc w:val="left"/>
      </w:pPr>
      <w:r w:rsidRPr="00F00A4B">
        <w:rPr>
          <w:b/>
        </w:rPr>
        <w:t>L’établissement relève-t-il de l’éducation prioritaire</w:t>
      </w:r>
      <w:r>
        <w:t xml:space="preserve"> ?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 REP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  </w:t>
      </w:r>
      <w:proofErr w:type="spellStart"/>
      <w:r>
        <w:t>REP</w:t>
      </w:r>
      <w:proofErr w:type="spellEnd"/>
      <w:r>
        <w:t xml:space="preserve">+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 Non    </w:t>
      </w:r>
    </w:p>
    <w:p w14:paraId="7056F7F5" w14:textId="77777777" w:rsidR="008B03E5" w:rsidRPr="00F00A4B" w:rsidRDefault="008B03E5" w:rsidP="008B03E5">
      <w:pPr>
        <w:pStyle w:val="Titre"/>
        <w:ind w:left="284"/>
      </w:pPr>
      <w:r w:rsidRPr="008B03E5">
        <w:lastRenderedPageBreak/>
        <w:t>Identification administrative du collège (EFE)</w:t>
      </w:r>
    </w:p>
    <w:p w14:paraId="7D842B42" w14:textId="6205C3E4" w:rsidR="00A92B70" w:rsidRPr="006F60D8" w:rsidRDefault="00A92B70" w:rsidP="008B03E5">
      <w:pPr>
        <w:pStyle w:val="Style2"/>
      </w:pPr>
      <w:r w:rsidRPr="006F60D8">
        <w:t xml:space="preserve">Code UAI (RNE)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527C7FE2" w14:textId="77777777" w:rsidR="00A92B70" w:rsidRPr="006F60D8" w:rsidRDefault="00A92B70" w:rsidP="008B03E5">
      <w:pPr>
        <w:pStyle w:val="Style2"/>
      </w:pPr>
      <w:r>
        <w:t>AEFE</w:t>
      </w:r>
      <w:r w:rsidRPr="006F60D8">
        <w:t> :   EGD </w:t>
      </w:r>
      <w:r w:rsidRPr="006F60D8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instrText xml:space="preserve"> FORMCHECKBOX </w:instrText>
      </w:r>
      <w:r w:rsidR="00E81FB8">
        <w:fldChar w:fldCharType="separate"/>
      </w:r>
      <w:r w:rsidRPr="006F60D8">
        <w:fldChar w:fldCharType="end"/>
      </w:r>
      <w:r w:rsidRPr="006F60D8">
        <w:t xml:space="preserve">    Conventionné </w:t>
      </w:r>
      <w:r w:rsidRPr="006F60D8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instrText xml:space="preserve"> FORMCHECKBOX </w:instrText>
      </w:r>
      <w:r w:rsidR="00E81FB8">
        <w:fldChar w:fldCharType="separate"/>
      </w:r>
      <w:r w:rsidRPr="006F60D8">
        <w:fldChar w:fldCharType="end"/>
      </w:r>
      <w:r w:rsidRPr="006F60D8">
        <w:t xml:space="preserve">    Partenaire </w:t>
      </w:r>
      <w:r w:rsidRPr="006F60D8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instrText xml:space="preserve"> FORMCHECKBOX </w:instrText>
      </w:r>
      <w:r w:rsidR="00E81FB8">
        <w:fldChar w:fldCharType="separate"/>
      </w:r>
      <w:r w:rsidRPr="006F60D8">
        <w:fldChar w:fldCharType="end"/>
      </w:r>
    </w:p>
    <w:p w14:paraId="0D42D327" w14:textId="77777777" w:rsidR="00A92B70" w:rsidRDefault="00A92B70" w:rsidP="008B03E5">
      <w:pPr>
        <w:pStyle w:val="Style2"/>
      </w:pPr>
      <w:r w:rsidRPr="006F60D8">
        <w:t>Mission laïque française (</w:t>
      </w:r>
      <w:proofErr w:type="spellStart"/>
      <w:r w:rsidRPr="006F60D8">
        <w:t>Mlf</w:t>
      </w:r>
      <w:proofErr w:type="spellEnd"/>
      <w:r w:rsidRPr="006F60D8">
        <w:t xml:space="preserve">) : </w:t>
      </w:r>
      <w:r w:rsidRPr="006F60D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instrText xml:space="preserve"> FORMCHECKBOX </w:instrText>
      </w:r>
      <w:r w:rsidR="00E81FB8">
        <w:fldChar w:fldCharType="separate"/>
      </w:r>
      <w:r w:rsidRPr="006F60D8">
        <w:fldChar w:fldCharType="end"/>
      </w:r>
      <w:r>
        <w:t> EPR</w:t>
      </w:r>
      <w:r w:rsidRPr="006F60D8">
        <w:t xml:space="preserve">     </w:t>
      </w:r>
      <w:r w:rsidRPr="006F60D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instrText xml:space="preserve"> FORMCHECKBOX </w:instrText>
      </w:r>
      <w:r w:rsidR="00E81FB8">
        <w:fldChar w:fldCharType="separate"/>
      </w:r>
      <w:r w:rsidRPr="006F60D8">
        <w:fldChar w:fldCharType="end"/>
      </w:r>
      <w:r>
        <w:t> Partenaire</w:t>
      </w:r>
      <w:r w:rsidRPr="006F60D8">
        <w:t xml:space="preserve">   </w:t>
      </w:r>
    </w:p>
    <w:p w14:paraId="57AB2EAC" w14:textId="77777777" w:rsidR="00A92B70" w:rsidRPr="006F60D8" w:rsidRDefault="00A92B70" w:rsidP="008B03E5">
      <w:pPr>
        <w:pStyle w:val="Style2"/>
      </w:pPr>
      <w:r>
        <w:t xml:space="preserve">Autre porteur de projet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5D2A5C77" w14:textId="77777777" w:rsidR="00A92B70" w:rsidRPr="006F60D8" w:rsidRDefault="00A92B70" w:rsidP="008B03E5">
      <w:pPr>
        <w:pStyle w:val="Style2"/>
      </w:pPr>
      <w:r w:rsidRPr="006F60D8">
        <w:t xml:space="preserve">Niveaux homologués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3D2A3538" w14:textId="77777777" w:rsidR="00A92B70" w:rsidRPr="006F60D8" w:rsidRDefault="00A92B70" w:rsidP="008B03E5">
      <w:pPr>
        <w:pStyle w:val="Style2"/>
      </w:pPr>
      <w:r w:rsidRPr="006F60D8">
        <w:t xml:space="preserve">Adresse postale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17488614" w14:textId="77777777" w:rsidR="00A92B70" w:rsidRPr="006F60D8" w:rsidRDefault="00A92B70" w:rsidP="008B03E5">
      <w:pPr>
        <w:pStyle w:val="Style2"/>
      </w:pPr>
      <w:r w:rsidRPr="006F60D8">
        <w:t xml:space="preserve">Adresse électronique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544C73D9" w14:textId="77777777" w:rsidR="00A92B70" w:rsidRPr="006F60D8" w:rsidRDefault="00A92B70" w:rsidP="008B03E5">
      <w:pPr>
        <w:pStyle w:val="Style2"/>
      </w:pPr>
      <w:r w:rsidRPr="006F60D8">
        <w:t xml:space="preserve">Site internet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140529B8" w14:textId="77777777" w:rsidR="00A92B70" w:rsidRPr="006F60D8" w:rsidRDefault="00A92B70" w:rsidP="008B03E5">
      <w:pPr>
        <w:pStyle w:val="Style2"/>
      </w:pPr>
      <w:r w:rsidRPr="006F60D8">
        <w:t xml:space="preserve">N° de téléphone : </w:t>
      </w:r>
      <w:r w:rsidRPr="006F60D8"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t> </w:t>
      </w:r>
      <w:r w:rsidRPr="006F60D8">
        <w:fldChar w:fldCharType="end"/>
      </w:r>
    </w:p>
    <w:p w14:paraId="251E422D" w14:textId="77777777" w:rsidR="00A92B70" w:rsidRPr="006F60D8" w:rsidRDefault="00A92B70" w:rsidP="008B03E5">
      <w:pPr>
        <w:pStyle w:val="Style2"/>
      </w:pPr>
      <w:r w:rsidRPr="006F60D8">
        <w:t xml:space="preserve">NOM et prénom du directeur d’école / du chef d’établissement : </w:t>
      </w:r>
      <w:r w:rsidRPr="006F60D8">
        <w:fldChar w:fldCharType="begin">
          <w:ffData>
            <w:name w:val=""/>
            <w:enabled/>
            <w:calcOnExit w:val="0"/>
            <w:textInput/>
          </w:ffData>
        </w:fldChar>
      </w:r>
      <w:r w:rsidRPr="006F60D8">
        <w:instrText xml:space="preserve"> FORMTEXT </w:instrText>
      </w:r>
      <w:r w:rsidRPr="006F60D8">
        <w:fldChar w:fldCharType="separate"/>
      </w:r>
      <w:r w:rsidRPr="006F60D8">
        <w:rPr>
          <w:noProof/>
        </w:rPr>
        <w:t> </w:t>
      </w:r>
      <w:r w:rsidRPr="006F60D8">
        <w:rPr>
          <w:noProof/>
        </w:rPr>
        <w:t> </w:t>
      </w:r>
      <w:r w:rsidRPr="006F60D8">
        <w:rPr>
          <w:noProof/>
        </w:rPr>
        <w:t> </w:t>
      </w:r>
      <w:r w:rsidRPr="006F60D8">
        <w:rPr>
          <w:noProof/>
        </w:rPr>
        <w:t> </w:t>
      </w:r>
      <w:r w:rsidRPr="006F60D8">
        <w:rPr>
          <w:noProof/>
        </w:rPr>
        <w:t> </w:t>
      </w:r>
      <w:r w:rsidRPr="006F60D8">
        <w:fldChar w:fldCharType="end"/>
      </w:r>
    </w:p>
    <w:p w14:paraId="32F3778D" w14:textId="0869F1D2" w:rsidR="001E3152" w:rsidRDefault="00A92B70" w:rsidP="00AD59A1">
      <w:pPr>
        <w:pStyle w:val="Titre"/>
      </w:pPr>
      <w:r>
        <w:t>Étapes</w:t>
      </w:r>
      <w:r w:rsidR="0009488C">
        <w:t xml:space="preserve"> à renseigner</w:t>
      </w:r>
    </w:p>
    <w:p w14:paraId="413E22CE" w14:textId="77777777"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14:paraId="07CA16BA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14:paraId="6ED68189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14:paraId="363445CD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14:paraId="0E66AC02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14:paraId="13E176BC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14:paraId="4B94D201" w14:textId="77777777" w:rsidR="006123D9" w:rsidRDefault="00E81FB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274943AF" w14:textId="77777777" w:rsidR="00025445" w:rsidRDefault="00AD59A1" w:rsidP="005A51F3">
      <w:pPr>
        <w:pStyle w:val="Titre1"/>
      </w:pPr>
      <w:r>
        <w:fldChar w:fldCharType="end"/>
      </w:r>
      <w:bookmarkStart w:id="5" w:name="_Toc516071526"/>
      <w:r w:rsidR="00B8422A">
        <w:t>Environnement de la section internationale</w:t>
      </w:r>
      <w:bookmarkEnd w:id="5"/>
    </w:p>
    <w:p w14:paraId="40B669D0" w14:textId="3DA47C06"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 xml:space="preserve">Présentation de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14:paraId="31063737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56810CF9" w14:textId="77777777"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6" w:name="_Personne_en_charge"/>
      <w:bookmarkEnd w:id="6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14:paraId="2FDB9E0D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174B1A4A" w14:textId="2F794DF5" w:rsidR="00F03628" w:rsidRDefault="00943103" w:rsidP="00F03628">
      <w:pPr>
        <w:pStyle w:val="Titre2"/>
        <w:rPr>
          <w:rStyle w:val="Car2"/>
        </w:rPr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 xml:space="preserve">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F03628">
        <w:t>et é</w:t>
      </w:r>
      <w:r w:rsidR="00F03628" w:rsidRPr="0075115E">
        <w:t xml:space="preserve">léments témoignant de la présence à proximité de l’école ou de l’établissement, d’élèves </w:t>
      </w:r>
      <w:r w:rsidR="00120FAB">
        <w:t>potentiellement intéressés par</w:t>
      </w:r>
      <w:r w:rsidR="00F03628" w:rsidRPr="0075115E">
        <w:t xml:space="preserve"> la section.</w:t>
      </w:r>
      <w:r w:rsidR="00F03628">
        <w:t xml:space="preserve"> </w:t>
      </w:r>
      <w:r w:rsidR="00F03628" w:rsidRPr="00E635CB">
        <w:rPr>
          <w:b w:val="0"/>
          <w:i/>
        </w:rPr>
        <w:t>P</w:t>
      </w:r>
      <w:r w:rsidR="00F03628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F03628">
        <w:rPr>
          <w:rStyle w:val="Car2"/>
        </w:rPr>
        <w:t xml:space="preserve"> ainsi que des</w:t>
      </w:r>
      <w:r w:rsidR="00F03628" w:rsidRPr="000424C3">
        <w:rPr>
          <w:rStyle w:val="Car2"/>
        </w:rPr>
        <w:t xml:space="preserve"> éléments chiffrés (analyse des effectifs de </w:t>
      </w:r>
      <w:r w:rsidR="005B4520">
        <w:rPr>
          <w:rStyle w:val="Car2"/>
        </w:rPr>
        <w:lastRenderedPageBreak/>
        <w:t>l’</w:t>
      </w:r>
      <w:r w:rsidR="00F03628" w:rsidRPr="000424C3">
        <w:rPr>
          <w:rStyle w:val="Car2"/>
        </w:rPr>
        <w:t>établissement, étude de vivier auprès des écoles ou établissements environnants, résultats des enquêtes menées auprès des familles ou des entreprises locales ; statistiques INSEE ; etc</w:t>
      </w:r>
      <w:r w:rsidR="00F03628">
        <w:rPr>
          <w:rStyle w:val="Car2"/>
        </w:rPr>
        <w:t>.</w:t>
      </w:r>
      <w:r w:rsidR="00F03628" w:rsidRPr="000424C3">
        <w:rPr>
          <w:rStyle w:val="Car2"/>
        </w:rPr>
        <w:t>).</w:t>
      </w:r>
    </w:p>
    <w:p w14:paraId="2125968A" w14:textId="77777777" w:rsidR="008B03E5" w:rsidRPr="00610ECC" w:rsidRDefault="008B03E5" w:rsidP="008B03E5">
      <w:pPr>
        <w:pStyle w:val="Champ2000"/>
      </w:pPr>
      <w:r w:rsidRPr="00610ECC">
        <w:t xml:space="preserve">(maximum </w:t>
      </w:r>
      <w:r>
        <w:t>2 000</w:t>
      </w:r>
      <w:r w:rsidRPr="00610ECC">
        <w:t xml:space="preserve"> caractères)</w:t>
      </w:r>
    </w:p>
    <w:p w14:paraId="232ABD90" w14:textId="03F6B2E1" w:rsidR="00120FAB" w:rsidRDefault="00120FAB" w:rsidP="00120FAB">
      <w:pPr>
        <w:pStyle w:val="Titre2"/>
        <w:rPr>
          <w:rStyle w:val="Car2"/>
        </w:rPr>
      </w:pPr>
      <w:r>
        <w:t xml:space="preserve">Contexte local : </w:t>
      </w:r>
      <w:r w:rsidRPr="0075115E">
        <w:t>complémentarité avec les autre</w:t>
      </w:r>
      <w:r>
        <w:t>s établissements ; inscription de la SI dans le cadre d’un cursus cohérent depuis l’école élémentaire jusqu’à la terminale ; accompagnement du projet…</w:t>
      </w:r>
      <w:r w:rsidR="00152D5D">
        <w:rPr>
          <w:rStyle w:val="Car2"/>
        </w:rPr>
        <w:t> </w:t>
      </w:r>
    </w:p>
    <w:p w14:paraId="0B89D907" w14:textId="77777777" w:rsidR="008A3C1E" w:rsidRPr="00610ECC" w:rsidRDefault="008A3C1E" w:rsidP="008A3C1E">
      <w:pPr>
        <w:pStyle w:val="Champ2000"/>
      </w:pPr>
      <w:r w:rsidRPr="00610ECC">
        <w:t xml:space="preserve">(maximum </w:t>
      </w:r>
      <w:r>
        <w:t>2 000</w:t>
      </w:r>
      <w:r w:rsidRPr="00610ECC">
        <w:t xml:space="preserve"> caractères)</w:t>
      </w:r>
    </w:p>
    <w:p w14:paraId="373C39E3" w14:textId="7E07E1B5" w:rsidR="00B8422A" w:rsidRPr="00120FAB" w:rsidRDefault="00120FAB" w:rsidP="00120FAB">
      <w:pPr>
        <w:pStyle w:val="Titre2"/>
        <w:rPr>
          <w:b w:val="0"/>
          <w:i/>
          <w:sz w:val="20"/>
          <w:szCs w:val="20"/>
        </w:rPr>
      </w:pPr>
      <w:r>
        <w:t>France uniquement : contexte social</w:t>
      </w:r>
      <w:r w:rsidR="005F0533">
        <w:t> -</w:t>
      </w:r>
      <w:r>
        <w:t xml:space="preserve"> Inscription du projet dans une stratégie académique de renforcement de la mixité sociale dans les établissements scolaires. </w:t>
      </w:r>
    </w:p>
    <w:p w14:paraId="1C858B5D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37159C26" w14:textId="77777777" w:rsidR="00344A20" w:rsidRPr="00144601" w:rsidRDefault="00730CC4" w:rsidP="005A51F3">
      <w:pPr>
        <w:pStyle w:val="Titre1"/>
      </w:pPr>
      <w:bookmarkStart w:id="7" w:name="_Organisation_de_la"/>
      <w:bookmarkStart w:id="8" w:name="_Toc516071527"/>
      <w:bookmarkEnd w:id="7"/>
      <w:r>
        <w:t>Vivier des élèves</w:t>
      </w:r>
      <w:bookmarkEnd w:id="8"/>
    </w:p>
    <w:p w14:paraId="53143492" w14:textId="0DD39AAD" w:rsidR="00344A20" w:rsidRPr="007A27E0" w:rsidRDefault="00344A20" w:rsidP="00522961">
      <w:pPr>
        <w:pStyle w:val="Titre2"/>
      </w:pPr>
      <w:r w:rsidRPr="007A27E0">
        <w:t>Effec</w:t>
      </w:r>
      <w:r w:rsidR="001E0AF0">
        <w:t>tifs existants</w:t>
      </w:r>
    </w:p>
    <w:p w14:paraId="4931ABEA" w14:textId="53677452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1E0AF0">
        <w:rPr>
          <w:szCs w:val="22"/>
        </w:rPr>
        <w:t>ffectifs existants de SI en 202</w:t>
      </w:r>
      <w:r w:rsidR="00272674">
        <w:rPr>
          <w:szCs w:val="22"/>
        </w:rPr>
        <w:t>3</w:t>
      </w:r>
      <w:r w:rsidR="001E0AF0">
        <w:rPr>
          <w:szCs w:val="22"/>
        </w:rPr>
        <w:t>-202</w:t>
      </w:r>
      <w:r w:rsidR="00272674">
        <w:rPr>
          <w:szCs w:val="22"/>
        </w:rPr>
        <w:t>4</w:t>
      </w:r>
      <w:r w:rsidRPr="007A27E0">
        <w:rPr>
          <w:szCs w:val="22"/>
        </w:rPr>
        <w:t xml:space="preserve">, aux niveaux </w:t>
      </w:r>
      <w:r w:rsidR="00507B30" w:rsidRPr="007A27E0">
        <w:rPr>
          <w:szCs w:val="22"/>
        </w:rPr>
        <w:t>précéd</w:t>
      </w:r>
      <w:r w:rsidR="00455378">
        <w:rPr>
          <w:szCs w:val="22"/>
        </w:rPr>
        <w:t>e</w:t>
      </w:r>
      <w:r w:rsidR="00507B30" w:rsidRPr="007A27E0">
        <w:rPr>
          <w:szCs w:val="22"/>
        </w:rPr>
        <w:t>nt</w:t>
      </w:r>
      <w:r w:rsidR="00507B30">
        <w:rPr>
          <w:szCs w:val="22"/>
        </w:rPr>
        <w:t>s</w:t>
      </w:r>
      <w:r w:rsidR="00507B30" w:rsidRPr="007A27E0">
        <w:rPr>
          <w:szCs w:val="22"/>
        </w:rPr>
        <w:t xml:space="preserve"> </w:t>
      </w:r>
      <w:r w:rsidR="00F77004">
        <w:rPr>
          <w:szCs w:val="22"/>
        </w:rPr>
        <w:t xml:space="preserve">et suivants </w:t>
      </w:r>
      <w:r w:rsidR="00513C3B">
        <w:rPr>
          <w:szCs w:val="22"/>
        </w:rPr>
        <w:t>dans</w:t>
      </w:r>
      <w:r w:rsidR="001E0AF0">
        <w:rPr>
          <w:szCs w:val="22"/>
        </w:rPr>
        <w:t xml:space="preserve"> le type de SI demandé</w:t>
      </w:r>
      <w:r w:rsidRPr="007A27E0">
        <w:rPr>
          <w:szCs w:val="22"/>
        </w:rPr>
        <w:t xml:space="preserve">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6"/>
      </w:tblGrid>
      <w:tr w:rsidR="001E0AF0" w:rsidRPr="004761B9" w14:paraId="21C1F719" w14:textId="77777777" w:rsidTr="001E0AF0">
        <w:trPr>
          <w:tblHeader/>
        </w:trPr>
        <w:tc>
          <w:tcPr>
            <w:tcW w:w="2279" w:type="pct"/>
            <w:shd w:val="clear" w:color="auto" w:fill="CCCCCC"/>
            <w:vAlign w:val="center"/>
          </w:tcPr>
          <w:p w14:paraId="119D18E9" w14:textId="77777777" w:rsidR="001E0AF0" w:rsidRPr="004761B9" w:rsidRDefault="001E0AF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1" w:type="pct"/>
            <w:shd w:val="clear" w:color="auto" w:fill="CCCCCC"/>
            <w:vAlign w:val="center"/>
          </w:tcPr>
          <w:p w14:paraId="6468C106" w14:textId="43336834" w:rsidR="001E0AF0" w:rsidRPr="004761B9" w:rsidRDefault="001E0AF0" w:rsidP="003C1E36">
            <w:pPr>
              <w:ind w:right="151"/>
              <w:jc w:val="center"/>
            </w:pPr>
            <w:r w:rsidRPr="00317956">
              <w:rPr>
                <w:sz w:val="28"/>
                <w:szCs w:val="28"/>
                <w:vertAlign w:val="superscript"/>
              </w:rPr>
              <w:t xml:space="preserve">Effectifs existants dans la </w:t>
            </w:r>
            <w:r w:rsidR="005707CC">
              <w:rPr>
                <w:sz w:val="28"/>
                <w:szCs w:val="28"/>
                <w:vertAlign w:val="superscript"/>
              </w:rPr>
              <w:t xml:space="preserve">/ les </w:t>
            </w:r>
            <w:r w:rsidRPr="00317956">
              <w:rPr>
                <w:sz w:val="28"/>
                <w:szCs w:val="28"/>
                <w:vertAlign w:val="superscript"/>
              </w:rPr>
              <w:t>SI</w:t>
            </w:r>
          </w:p>
        </w:tc>
      </w:tr>
      <w:tr w:rsidR="001E0AF0" w:rsidRPr="004761B9" w14:paraId="658E3213" w14:textId="77777777" w:rsidTr="001E0AF0">
        <w:tc>
          <w:tcPr>
            <w:tcW w:w="2279" w:type="pct"/>
          </w:tcPr>
          <w:p w14:paraId="29312D7C" w14:textId="77777777" w:rsidR="001E0AF0" w:rsidRPr="004761B9" w:rsidRDefault="001E0AF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1" w:type="pct"/>
          </w:tcPr>
          <w:p w14:paraId="4D4B8731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9"/>
          </w:p>
        </w:tc>
      </w:tr>
      <w:tr w:rsidR="001E0AF0" w:rsidRPr="004761B9" w14:paraId="51B7AF06" w14:textId="77777777" w:rsidTr="001E0AF0">
        <w:tc>
          <w:tcPr>
            <w:tcW w:w="2279" w:type="pct"/>
          </w:tcPr>
          <w:p w14:paraId="1B23E37D" w14:textId="77777777" w:rsidR="001E0AF0" w:rsidRPr="004761B9" w:rsidRDefault="001E0AF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1" w:type="pct"/>
          </w:tcPr>
          <w:p w14:paraId="63C32D8F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0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0"/>
          </w:p>
        </w:tc>
      </w:tr>
      <w:tr w:rsidR="001E0AF0" w:rsidRPr="004761B9" w14:paraId="2DA1D03D" w14:textId="77777777" w:rsidTr="001E0AF0">
        <w:tc>
          <w:tcPr>
            <w:tcW w:w="2279" w:type="pct"/>
          </w:tcPr>
          <w:p w14:paraId="0EC25E7C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1" w:type="pct"/>
          </w:tcPr>
          <w:p w14:paraId="128FB1B9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1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1"/>
          </w:p>
        </w:tc>
      </w:tr>
      <w:tr w:rsidR="001E0AF0" w:rsidRPr="004761B9" w14:paraId="24A00ADB" w14:textId="77777777" w:rsidTr="001E0AF0">
        <w:tc>
          <w:tcPr>
            <w:tcW w:w="2279" w:type="pct"/>
          </w:tcPr>
          <w:p w14:paraId="33BE7952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1" w:type="pct"/>
          </w:tcPr>
          <w:p w14:paraId="338F89A3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</w:tr>
      <w:tr w:rsidR="001E0AF0" w:rsidRPr="004761B9" w14:paraId="0781378B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2ACD48D4" w14:textId="77777777" w:rsidR="001E0AF0" w:rsidRPr="004761B9" w:rsidRDefault="001E0AF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5A8A5239" w14:textId="77777777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3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</w:tr>
      <w:tr w:rsidR="00F77004" w:rsidRPr="004761B9" w14:paraId="7B02C2EA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7ABA60B4" w14:textId="73742906" w:rsidR="00F77004" w:rsidRPr="004761B9" w:rsidRDefault="00F77004" w:rsidP="00F77004">
            <w:pPr>
              <w:ind w:right="151"/>
              <w:jc w:val="left"/>
            </w:pPr>
            <w:r>
              <w:t>Seconde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5B1CCD74" w14:textId="0816B2E3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77004" w:rsidRPr="004761B9" w14:paraId="2695CE5C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00F9A4C4" w14:textId="40AAE466" w:rsidR="00F77004" w:rsidRPr="004761B9" w:rsidRDefault="00F77004" w:rsidP="00CD3B41">
            <w:pPr>
              <w:ind w:right="151"/>
              <w:jc w:val="left"/>
            </w:pPr>
            <w:r>
              <w:t>Première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0432A94E" w14:textId="121C4697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77004" w:rsidRPr="004761B9" w14:paraId="2AEEE262" w14:textId="77777777" w:rsidTr="00F77004">
        <w:tc>
          <w:tcPr>
            <w:tcW w:w="2279" w:type="pct"/>
            <w:tcBorders>
              <w:bottom w:val="single" w:sz="4" w:space="0" w:color="auto"/>
            </w:tcBorders>
          </w:tcPr>
          <w:p w14:paraId="73CFC9F5" w14:textId="3156A809" w:rsidR="00F77004" w:rsidRPr="004761B9" w:rsidRDefault="00F77004" w:rsidP="00F77004">
            <w:pPr>
              <w:ind w:left="0" w:right="151"/>
              <w:jc w:val="left"/>
            </w:pPr>
            <w:r>
              <w:t xml:space="preserve">  Terminale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0583C37A" w14:textId="20A5396D" w:rsidR="00F77004" w:rsidRPr="003F5A8F" w:rsidRDefault="00F77004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50ACB1AF" w14:textId="77777777" w:rsidTr="00F77004">
        <w:tc>
          <w:tcPr>
            <w:tcW w:w="2279" w:type="pct"/>
            <w:tcBorders>
              <w:top w:val="single" w:sz="4" w:space="0" w:color="auto"/>
            </w:tcBorders>
          </w:tcPr>
          <w:p w14:paraId="033C7304" w14:textId="50A61B8B" w:rsidR="001E0AF0" w:rsidRPr="004761B9" w:rsidRDefault="001E0AF0" w:rsidP="00CD3B41">
            <w:pPr>
              <w:ind w:right="151"/>
              <w:jc w:val="left"/>
            </w:pPr>
            <w:r w:rsidRPr="00481A2D">
              <w:rPr>
                <w:b/>
              </w:rPr>
              <w:t>Total</w:t>
            </w:r>
          </w:p>
        </w:tc>
        <w:tc>
          <w:tcPr>
            <w:tcW w:w="2721" w:type="pct"/>
            <w:tcBorders>
              <w:top w:val="single" w:sz="4" w:space="0" w:color="auto"/>
            </w:tcBorders>
          </w:tcPr>
          <w:p w14:paraId="0D6AAE48" w14:textId="0F7B89A0" w:rsidR="001E0AF0" w:rsidRPr="003F5A8F" w:rsidRDefault="001E0AF0" w:rsidP="00CD3B41">
            <w:pPr>
              <w:ind w:right="151"/>
              <w:jc w:val="left"/>
              <w:rPr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48CD8D89" w14:textId="57F313B6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</w:t>
      </w:r>
      <w:r w:rsidR="00B83086">
        <w:rPr>
          <w:sz w:val="22"/>
        </w:rPr>
        <w:t xml:space="preserve"> </w:t>
      </w:r>
      <w:r w:rsidR="001E0AF0">
        <w:rPr>
          <w:sz w:val="22"/>
        </w:rPr>
        <w:t>prochaine rentrée scolaire (202</w:t>
      </w:r>
      <w:r w:rsidR="00A54FD2">
        <w:rPr>
          <w:sz w:val="22"/>
        </w:rPr>
        <w:t>4</w:t>
      </w:r>
      <w:r w:rsidR="001E0AF0">
        <w:rPr>
          <w:sz w:val="22"/>
        </w:rPr>
        <w:t>-202</w:t>
      </w:r>
      <w:r w:rsidR="00A54FD2">
        <w:rPr>
          <w:sz w:val="22"/>
        </w:rPr>
        <w:t>5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846"/>
      </w:tblGrid>
      <w:tr w:rsidR="001E0AF0" w:rsidRPr="004761B9" w14:paraId="596BA10F" w14:textId="77777777" w:rsidTr="001E0AF0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10BB9451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42ACF9D" w14:textId="272AC5C8" w:rsidR="001E0AF0" w:rsidRPr="004761B9" w:rsidRDefault="00D1261A" w:rsidP="00461433">
            <w:pPr>
              <w:ind w:right="151"/>
              <w:jc w:val="center"/>
            </w:pPr>
            <w:r>
              <w:t>Effectifs prévisionnels dans la SI</w:t>
            </w:r>
          </w:p>
        </w:tc>
      </w:tr>
      <w:tr w:rsidR="001E0AF0" w:rsidRPr="004761B9" w14:paraId="54EE8FAE" w14:textId="77777777" w:rsidTr="001E0AF0">
        <w:tc>
          <w:tcPr>
            <w:tcW w:w="2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EA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2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0A2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32E9611B" w14:textId="77777777" w:rsidTr="001E0AF0">
        <w:tc>
          <w:tcPr>
            <w:tcW w:w="2280" w:type="pct"/>
            <w:tcBorders>
              <w:top w:val="single" w:sz="4" w:space="0" w:color="auto"/>
            </w:tcBorders>
          </w:tcPr>
          <w:p w14:paraId="5F0AF554" w14:textId="77777777" w:rsidR="001E0AF0" w:rsidRPr="004761B9" w:rsidRDefault="001E0AF0" w:rsidP="00EF6AF9">
            <w:pPr>
              <w:ind w:right="151"/>
              <w:jc w:val="left"/>
            </w:pPr>
            <w:r w:rsidRPr="004761B9">
              <w:lastRenderedPageBreak/>
              <w:t>5</w:t>
            </w:r>
            <w:r w:rsidRPr="00CD3B41">
              <w:t>ème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14:paraId="1FCDBD71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629B4A0A" w14:textId="77777777" w:rsidTr="001E0AF0">
        <w:tc>
          <w:tcPr>
            <w:tcW w:w="2280" w:type="pct"/>
          </w:tcPr>
          <w:p w14:paraId="3E3F2678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2720" w:type="pct"/>
          </w:tcPr>
          <w:p w14:paraId="5F80932F" w14:textId="77777777" w:rsidR="001E0AF0" w:rsidRPr="003F5A8F" w:rsidRDefault="001E0AF0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23F08BFA" w14:textId="77777777" w:rsidTr="001E0AF0">
        <w:tc>
          <w:tcPr>
            <w:tcW w:w="2280" w:type="pct"/>
            <w:tcBorders>
              <w:bottom w:val="single" w:sz="12" w:space="0" w:color="auto"/>
            </w:tcBorders>
          </w:tcPr>
          <w:p w14:paraId="7A7444E9" w14:textId="77777777" w:rsidR="001E0AF0" w:rsidRPr="004761B9" w:rsidRDefault="001E0AF0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2720" w:type="pct"/>
            <w:tcBorders>
              <w:bottom w:val="single" w:sz="12" w:space="0" w:color="auto"/>
            </w:tcBorders>
          </w:tcPr>
          <w:p w14:paraId="59336683" w14:textId="77777777" w:rsidR="001E0AF0" w:rsidRPr="003F5A8F" w:rsidRDefault="001E0AF0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1E0AF0" w:rsidRPr="004761B9" w14:paraId="0825B492" w14:textId="77777777" w:rsidTr="001E0AF0">
        <w:tc>
          <w:tcPr>
            <w:tcW w:w="2280" w:type="pct"/>
          </w:tcPr>
          <w:p w14:paraId="3A2D2FBE" w14:textId="77777777" w:rsidR="001E0AF0" w:rsidRPr="00481A2D" w:rsidRDefault="001E0AF0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2720" w:type="pct"/>
          </w:tcPr>
          <w:p w14:paraId="0C3FD6F2" w14:textId="77777777" w:rsidR="001E0AF0" w:rsidRPr="00481A2D" w:rsidRDefault="001E0AF0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1EF03F98" w14:textId="77777777"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1C47454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3DF2D451" w14:textId="51D12A8B" w:rsidR="00963AF4" w:rsidRDefault="00EF6AF9" w:rsidP="00963AF4">
      <w:pPr>
        <w:pStyle w:val="Titre2"/>
        <w:rPr>
          <w:rStyle w:val="Car2"/>
        </w:rPr>
      </w:pPr>
      <w:r>
        <w:t xml:space="preserve">Description et calendrier des actions de communication menées ou prévues </w:t>
      </w:r>
      <w:r w:rsidR="0075115E">
        <w:t>auprès des familles</w:t>
      </w:r>
      <w:r w:rsidR="00963AF4">
        <w:t xml:space="preserve"> et </w:t>
      </w:r>
      <w:r w:rsidR="00963AF4" w:rsidRPr="00943103">
        <w:t>mesures envisagées pour assurer la valorisation et le rayonnement de la section internationale auprès du public </w:t>
      </w:r>
      <w:r w:rsidR="00963AF4">
        <w:t>(entreprises, collectivités, autorités académiques,</w:t>
      </w:r>
      <w:r w:rsidR="000734F9">
        <w:t xml:space="preserve"> postes diplomatiques, consulats,</w:t>
      </w:r>
      <w:r w:rsidR="00963AF4">
        <w:t xml:space="preserve"> partenaires internationaux etc.)</w:t>
      </w:r>
      <w:r w:rsidR="00963AF4" w:rsidRPr="00943103">
        <w:t xml:space="preserve">? </w:t>
      </w:r>
      <w:r w:rsidR="00963AF4" w:rsidRPr="00943103">
        <w:rPr>
          <w:rStyle w:val="Car2"/>
        </w:rPr>
        <w:t>(</w:t>
      </w:r>
      <w:proofErr w:type="gramStart"/>
      <w:r w:rsidR="00963AF4" w:rsidRPr="00943103">
        <w:rPr>
          <w:rStyle w:val="Car2"/>
        </w:rPr>
        <w:t>place</w:t>
      </w:r>
      <w:proofErr w:type="gramEnd"/>
      <w:r w:rsidR="00963AF4" w:rsidRPr="00943103">
        <w:rPr>
          <w:rStyle w:val="Car2"/>
        </w:rPr>
        <w:t xml:space="preserve"> prévue pour la SI dans le site internet et autres support</w:t>
      </w:r>
      <w:r w:rsidR="00963AF4">
        <w:rPr>
          <w:rStyle w:val="Car2"/>
        </w:rPr>
        <w:t>s</w:t>
      </w:r>
      <w:r w:rsidR="00963AF4" w:rsidRPr="00943103">
        <w:rPr>
          <w:rStyle w:val="Car2"/>
        </w:rPr>
        <w:t xml:space="preserve"> de communication de l’établissement)</w:t>
      </w:r>
    </w:p>
    <w:p w14:paraId="705B8851" w14:textId="77777777" w:rsidR="000734F9" w:rsidRPr="006C5D62" w:rsidRDefault="000734F9" w:rsidP="000734F9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1099AB87" w14:textId="77777777" w:rsidR="00C40662" w:rsidRPr="00461433" w:rsidRDefault="00943103" w:rsidP="005A51F3">
      <w:pPr>
        <w:pStyle w:val="Titre1"/>
      </w:pPr>
      <w:bookmarkStart w:id="14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4"/>
    </w:p>
    <w:p w14:paraId="72561010" w14:textId="77777777"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</w:t>
      </w:r>
      <w:proofErr w:type="gramStart"/>
      <w:r w:rsidR="008709D3" w:rsidRPr="002D5A32">
        <w:rPr>
          <w:b w:val="0"/>
          <w:i/>
          <w:sz w:val="20"/>
          <w:szCs w:val="20"/>
        </w:rPr>
        <w:t>tests</w:t>
      </w:r>
      <w:proofErr w:type="gramEnd"/>
      <w:r w:rsidR="008709D3" w:rsidRPr="002D5A32">
        <w:rPr>
          <w:b w:val="0"/>
          <w:i/>
          <w:sz w:val="20"/>
          <w:szCs w:val="20"/>
        </w:rPr>
        <w:t>, entretien, sélection sur dossier, motivation, niveau de recrutement…)</w:t>
      </w:r>
    </w:p>
    <w:p w14:paraId="6AB33497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5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5"/>
      <w:r w:rsidRPr="006C5D62">
        <w:t xml:space="preserve"> </w:t>
      </w:r>
      <w:r w:rsidRPr="00152470">
        <w:t>(maximum 2 000 caractères)</w:t>
      </w:r>
    </w:p>
    <w:p w14:paraId="74C12679" w14:textId="257C0DC9" w:rsidR="004B3A1D" w:rsidRDefault="004B3A1D" w:rsidP="00522961">
      <w:pPr>
        <w:pStyle w:val="Titre2"/>
      </w:pPr>
      <w:r>
        <w:t xml:space="preserve">Existe-t-il </w:t>
      </w:r>
      <w:r w:rsidR="008D47BF">
        <w:t xml:space="preserve">déjà </w:t>
      </w:r>
      <w:r>
        <w:t xml:space="preserve">une section internationale de même type </w:t>
      </w:r>
      <w:r w:rsidR="008D47BF">
        <w:t>dans les écoles qui alimenteront le collège</w:t>
      </w:r>
      <w:r>
        <w:t xml:space="preserve"> ? </w:t>
      </w:r>
    </w:p>
    <w:p w14:paraId="44DEC648" w14:textId="14AC4FD4" w:rsidR="004B3A1D" w:rsidRPr="004B3A1D" w:rsidRDefault="00E81FB8" w:rsidP="004B3A1D">
      <w:pPr>
        <w:tabs>
          <w:tab w:val="left" w:pos="1521"/>
        </w:tabs>
      </w:pPr>
      <w:sdt>
        <w:sdtPr>
          <w:id w:val="-47862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D9C">
            <w:rPr>
              <w:rFonts w:ascii="MS Gothic" w:eastAsia="MS Gothic" w:hAnsi="MS Gothic" w:hint="eastAsia"/>
            </w:rPr>
            <w:t>☐</w:t>
          </w:r>
        </w:sdtContent>
      </w:sdt>
      <w:r w:rsidR="004B3A1D">
        <w:t>OUI</w:t>
      </w:r>
      <w:r w:rsidR="004B3A1D">
        <w:tab/>
      </w:r>
      <w:r w:rsidR="004B3A1D">
        <w:tab/>
      </w:r>
      <w:sdt>
        <w:sdtPr>
          <w:id w:val="167530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A1D">
            <w:rPr>
              <w:rFonts w:ascii="MS Gothic" w:eastAsia="MS Gothic" w:hAnsi="MS Gothic" w:hint="eastAsia"/>
            </w:rPr>
            <w:t>☐</w:t>
          </w:r>
        </w:sdtContent>
      </w:sdt>
      <w:r w:rsidR="004B3A1D">
        <w:t>NON</w:t>
      </w:r>
    </w:p>
    <w:p w14:paraId="77F56B94" w14:textId="5866A47D" w:rsidR="00344A20" w:rsidRDefault="00CB5142" w:rsidP="00522961">
      <w:pPr>
        <w:pStyle w:val="Titre2"/>
      </w:pPr>
      <w:r>
        <w:t xml:space="preserve">France uniquement : </w:t>
      </w:r>
      <w:r w:rsidR="00344A20">
        <w:t>Quelle est la zone de recrutement de la section internationale</w:t>
      </w:r>
      <w:r w:rsidR="000865BD">
        <w:t> ?</w:t>
      </w:r>
      <w:r w:rsidR="00344A20">
        <w:t xml:space="preserve"> </w:t>
      </w:r>
    </w:p>
    <w:p w14:paraId="1D2D0E18" w14:textId="120C298C"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4"/>
      <w:r>
        <w:instrText xml:space="preserve"> FORMCHECKBOX </w:instrText>
      </w:r>
      <w:r w:rsidR="00E81FB8">
        <w:fldChar w:fldCharType="separate"/>
      </w:r>
      <w:r>
        <w:fldChar w:fldCharType="end"/>
      </w:r>
      <w:bookmarkEnd w:id="16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8"/>
      <w:r w:rsidR="00E635CB">
        <w:instrText xml:space="preserve"> FORMCHECKBOX </w:instrText>
      </w:r>
      <w:r w:rsidR="00E81FB8">
        <w:fldChar w:fldCharType="separate"/>
      </w:r>
      <w:r w:rsidR="00E635CB">
        <w:fldChar w:fldCharType="end"/>
      </w:r>
      <w:bookmarkEnd w:id="17"/>
      <w:r w:rsidR="00D965AB">
        <w:t xml:space="preserve"> Ville</w:t>
      </w:r>
      <w:r w:rsidR="00E635CB">
        <w:t xml:space="preserve">       </w:t>
      </w:r>
      <w:r w:rsidR="00E635C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5"/>
      <w:r w:rsidR="00E635CB">
        <w:instrText xml:space="preserve"> FORMCHECKBOX </w:instrText>
      </w:r>
      <w:r w:rsidR="00E81FB8">
        <w:fldChar w:fldCharType="separate"/>
      </w:r>
      <w:r w:rsidR="00E635CB">
        <w:fldChar w:fldCharType="end"/>
      </w:r>
      <w:bookmarkEnd w:id="18"/>
      <w:r w:rsidR="00E635CB">
        <w:t xml:space="preserve"> Département        </w:t>
      </w:r>
      <w:r w:rsidR="00F40DC6">
        <w:t xml:space="preserve"> </w:t>
      </w:r>
      <w:r w:rsidR="006F7D9C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6"/>
      <w:r w:rsidR="006F7D9C">
        <w:instrText xml:space="preserve"> FORMCHECKBOX </w:instrText>
      </w:r>
      <w:r w:rsidR="006F7D9C">
        <w:fldChar w:fldCharType="end"/>
      </w:r>
      <w:bookmarkEnd w:id="19"/>
      <w:r w:rsidR="00F40DC6">
        <w:t xml:space="preserve"> Académie        </w:t>
      </w:r>
    </w:p>
    <w:p w14:paraId="648275F9" w14:textId="77777777" w:rsidR="00E635CB" w:rsidRDefault="00E635CB" w:rsidP="00E635CB">
      <w:pPr>
        <w:ind w:left="0" w:right="860"/>
      </w:pPr>
    </w:p>
    <w:p w14:paraId="7BF4C7B1" w14:textId="1CFBD5F1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secteur, comment est envisagée l’intégration des effectifs de la section internationale par ra</w:t>
      </w:r>
      <w:r w:rsidR="00F40DC6">
        <w:t xml:space="preserve">pport aux élèves du secteur </w:t>
      </w:r>
      <w:r w:rsidR="000865BD">
        <w:t>?</w:t>
      </w:r>
      <w:r>
        <w:t xml:space="preserve"> </w:t>
      </w:r>
      <w:r w:rsidRPr="004D49B0">
        <w:rPr>
          <w:rStyle w:val="Car2"/>
        </w:rPr>
        <w:t xml:space="preserve">Préciser l’ordre de priorité prévu pour l’affectation des élèves </w:t>
      </w:r>
      <w:r w:rsidR="006F7D9C">
        <w:rPr>
          <w:rStyle w:val="Car2"/>
        </w:rPr>
        <w:t xml:space="preserve">de </w:t>
      </w:r>
      <w:r w:rsidRPr="004D49B0">
        <w:rPr>
          <w:rStyle w:val="Car2"/>
        </w:rPr>
        <w:t>l’établissement.</w:t>
      </w:r>
    </w:p>
    <w:bookmarkStart w:id="20" w:name="Texte150"/>
    <w:p w14:paraId="789DC343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20"/>
      <w:r w:rsidRPr="006C5D62">
        <w:t xml:space="preserve"> </w:t>
      </w:r>
      <w:r w:rsidRPr="00152470">
        <w:t>(maximum 2 000 caractères)</w:t>
      </w:r>
    </w:p>
    <w:p w14:paraId="5758EC2E" w14:textId="1FB75E3C" w:rsidR="00344A20" w:rsidRDefault="00CB5142" w:rsidP="00522961">
      <w:pPr>
        <w:pStyle w:val="Titre2"/>
      </w:pPr>
      <w:r>
        <w:lastRenderedPageBreak/>
        <w:t xml:space="preserve">France uniquement : </w:t>
      </w:r>
      <w:r w:rsidR="00344A20">
        <w:t>Est-il prévu de limiter le nombre d’élèves hors-secteur de la SI par rapport aux élèves du secteur</w:t>
      </w:r>
      <w:r w:rsidR="000865BD">
        <w:t> ?</w:t>
      </w:r>
      <w:r w:rsidR="00344A20">
        <w:t xml:space="preserve"> </w:t>
      </w:r>
    </w:p>
    <w:p w14:paraId="096990E2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1E7DE5B" w14:textId="77777777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14:paraId="274A2200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620724C7" w14:textId="77777777" w:rsidR="00344A20" w:rsidRDefault="00344A20" w:rsidP="00522961">
      <w:pPr>
        <w:pStyle w:val="Titre2"/>
      </w:pPr>
      <w:r>
        <w:t>L’établissement dispose-t-il d’un internat</w:t>
      </w:r>
      <w:r w:rsidR="000865BD">
        <w:t> ?</w:t>
      </w:r>
    </w:p>
    <w:p w14:paraId="471ACAC6" w14:textId="77777777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69E1D7A8" w14:textId="46E9FFF6" w:rsidR="00845454" w:rsidRPr="00BD6EB6" w:rsidRDefault="00845454" w:rsidP="00522961">
      <w:pPr>
        <w:pStyle w:val="Titre2"/>
      </w:pPr>
      <w:r>
        <w:t xml:space="preserve">Quelles sont les possibilités offertes aux élèves </w:t>
      </w:r>
      <w:r w:rsidR="00B0746D">
        <w:t xml:space="preserve">allophones </w:t>
      </w:r>
      <w:r>
        <w:t xml:space="preserve">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14:paraId="181B3E0C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6828090E" w14:textId="347CC4B8" w:rsidR="00C40662" w:rsidRDefault="00963AF4" w:rsidP="00522961">
      <w:pPr>
        <w:pStyle w:val="Titre2"/>
      </w:pPr>
      <w:r>
        <w:t>Si la section internationale s’inscrit dans le cadre d’un parcours plus large (ouverture au collège après une SI de premier degré</w:t>
      </w:r>
      <w:r w:rsidR="00B0746D">
        <w:t>)</w:t>
      </w:r>
      <w:r>
        <w:t>, comment est organisée la montée pédagogique entre deux niveaux de SI</w:t>
      </w:r>
      <w:r w:rsidR="00E31647">
        <w:t> ?</w:t>
      </w:r>
    </w:p>
    <w:p w14:paraId="62F04EDA" w14:textId="77777777"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E81FB8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14:paraId="380DE932" w14:textId="77777777"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E81FB8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14:paraId="08B80181" w14:textId="77777777" w:rsidR="00C40662" w:rsidRPr="00C926F9" w:rsidRDefault="00C40662" w:rsidP="00BB5257">
      <w:pPr>
        <w:ind w:left="0" w:right="860"/>
      </w:pPr>
      <w:r>
        <w:t>Dans ce dernier cas, quelle</w:t>
      </w:r>
      <w:r w:rsidR="00522961">
        <w:t>s</w:t>
      </w:r>
      <w:r>
        <w:t xml:space="preserve"> sont les modalités prévues pour assurer une continuité dans le parcours des élèves qui ne réussiraient pas le test d’entrée</w:t>
      </w:r>
      <w:r w:rsidR="000865BD">
        <w:t> ?</w:t>
      </w:r>
    </w:p>
    <w:p w14:paraId="161E5947" w14:textId="77777777"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14:paraId="2553C11A" w14:textId="77777777" w:rsidR="00DD2F9F" w:rsidRDefault="00DD2F9F" w:rsidP="005A51F3">
      <w:pPr>
        <w:pStyle w:val="Titre1"/>
      </w:pPr>
      <w:bookmarkStart w:id="21" w:name="_Toc516071529"/>
      <w:r>
        <w:t>Enseignants en charge de la section internationale</w:t>
      </w:r>
      <w:bookmarkEnd w:id="21"/>
    </w:p>
    <w:p w14:paraId="1923C0CA" w14:textId="24C50285" w:rsidR="00DD2F9F" w:rsidRDefault="00DD2F9F" w:rsidP="00522961">
      <w:pPr>
        <w:pStyle w:val="Titre2"/>
      </w:pPr>
      <w:r>
        <w:t>L’établissement dispose déjà des enseignants compétents pour assurer les enseignements spécifiques de la SI</w:t>
      </w:r>
      <w:r w:rsidR="000865BD">
        <w:t> :</w:t>
      </w:r>
    </w:p>
    <w:p w14:paraId="0BA7BDA8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3D239951" w14:textId="01504C03"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B8009F">
        <w:t>la</w:t>
      </w:r>
      <w:r w:rsidR="00DD2F9F">
        <w:t xml:space="preserve"> discipline</w:t>
      </w:r>
      <w:r w:rsidR="008D47BF">
        <w:t>.</w:t>
      </w:r>
      <w:r w:rsidR="00DD2F9F">
        <w:t xml:space="preserve"> </w:t>
      </w:r>
    </w:p>
    <w:p w14:paraId="19BD969D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1947C4E0" w14:textId="77777777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14:paraId="715895EC" w14:textId="77777777"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14:paraId="6E7C62B0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34E2DFC4" w14:textId="77777777"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14:paraId="7EAF3658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2C4CD80" w14:textId="77777777"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 xml:space="preserve">L’établissement s’est-il renseigné sur l’existence et les modalités de cette </w:t>
      </w:r>
      <w:r w:rsidRPr="00A550BE">
        <w:lastRenderedPageBreak/>
        <w:t>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14:paraId="730C60F8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 xml:space="preserve"> Non </w:t>
      </w:r>
    </w:p>
    <w:p w14:paraId="3CF0F026" w14:textId="1C19B987" w:rsidR="00C869ED" w:rsidRDefault="00C869ED" w:rsidP="00C869ED">
      <w:pPr>
        <w:keepNext/>
        <w:ind w:left="159" w:right="720"/>
      </w:pPr>
      <w:r>
        <w:t xml:space="preserve">Un budget est-il prévu pour couvrir les frais de déplacement des enseignants concernés </w:t>
      </w:r>
      <w:r w:rsidR="00752E96">
        <w:t xml:space="preserve">par </w:t>
      </w:r>
      <w:r>
        <w:t>ces formations</w:t>
      </w:r>
      <w:r w:rsidR="000865BD">
        <w:t> ?</w:t>
      </w:r>
    </w:p>
    <w:p w14:paraId="0239A492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1FB8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E81FB8">
        <w:fldChar w:fldCharType="separate"/>
      </w:r>
      <w:r w:rsidR="00CD7384" w:rsidRPr="00AE3DBE">
        <w:fldChar w:fldCharType="end"/>
      </w:r>
      <w:r w:rsidR="00CD7384">
        <w:t> Non</w:t>
      </w:r>
    </w:p>
    <w:p w14:paraId="786B2271" w14:textId="28F491AC" w:rsidR="00C869ED" w:rsidRPr="002D74F1" w:rsidRDefault="00C869ED" w:rsidP="002D74F1">
      <w:pPr>
        <w:pStyle w:val="Titre2"/>
        <w:rPr>
          <w:i/>
          <w:sz w:val="20"/>
          <w:szCs w:val="20"/>
          <w:u w:val="single"/>
        </w:rPr>
      </w:pPr>
      <w:r>
        <w:t xml:space="preserve">Dans le cas où il est envisagé d’accueillir un ou plusieurs </w:t>
      </w:r>
      <w:r w:rsidRPr="00B8009F">
        <w:rPr>
          <w:u w:val="single"/>
        </w:rPr>
        <w:t>enseignants mis à disposition</w:t>
      </w:r>
      <w:r>
        <w:t xml:space="preserve">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</w:t>
      </w:r>
      <w:r w:rsidR="00B8009F">
        <w:rPr>
          <w:rStyle w:val="Car2"/>
        </w:rPr>
        <w:t xml:space="preserve"> </w:t>
      </w:r>
      <w:r w:rsidRPr="004D49B0">
        <w:rPr>
          <w:rStyle w:val="Car2"/>
        </w:rPr>
        <w:t>etc.)</w:t>
      </w:r>
      <w:r w:rsidR="002D74F1">
        <w:rPr>
          <w:rStyle w:val="Car2"/>
        </w:rPr>
        <w:t xml:space="preserve"> </w:t>
      </w:r>
      <w:r w:rsidR="002D74F1">
        <w:rPr>
          <w:rStyle w:val="Car2"/>
        </w:rPr>
        <w:br/>
      </w:r>
    </w:p>
    <w:p w14:paraId="41154C1A" w14:textId="77777777"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4C1DE31F" w14:textId="234288B8" w:rsidR="002D74F1" w:rsidRPr="00E635CB" w:rsidRDefault="002D74F1" w:rsidP="002D74F1">
      <w:pPr>
        <w:pStyle w:val="Titre2"/>
        <w:ind w:left="0" w:firstLine="0"/>
      </w:pPr>
      <w:r w:rsidRPr="00DB5307">
        <w:t>Intégration des enseignants de section internationale</w:t>
      </w:r>
      <w:r>
        <w:t>.</w:t>
      </w:r>
      <w:r w:rsidRPr="00522961">
        <w:t xml:space="preserve"> </w:t>
      </w:r>
      <w:r w:rsidRPr="00E635CB">
        <w:t>(</w:t>
      </w:r>
      <w:r>
        <w:t>Intégration des professeurs de section internationale dans le projet pédagogique de l’établissement, lien avec les autres professeurs…)</w:t>
      </w:r>
      <w:r w:rsidRPr="00E635CB">
        <w:t>.</w:t>
      </w:r>
    </w:p>
    <w:p w14:paraId="5D6BB381" w14:textId="2A263381" w:rsidR="002D74F1" w:rsidRDefault="002D74F1" w:rsidP="002D74F1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1B693FCF" w14:textId="77777777" w:rsidR="002D74F1" w:rsidRDefault="002D74F1" w:rsidP="002D74F1">
      <w:pPr>
        <w:pStyle w:val="Titre2"/>
        <w:ind w:left="0" w:firstLine="0"/>
      </w:pPr>
      <w:r>
        <w:t xml:space="preserve">Un accompagnement des corps d’inspection et/ou formateurs pour assurer la formation des enseignants de la section est-il prévu? </w:t>
      </w:r>
      <w:r w:rsidRPr="00A2131E">
        <w:t>Observations concernant les enseignants</w:t>
      </w:r>
      <w:r>
        <w:t xml:space="preserve">. </w:t>
      </w:r>
    </w:p>
    <w:p w14:paraId="24326A1D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D1D96C7" w14:textId="2081D9CC"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</w:t>
      </w:r>
      <w:r w:rsidR="008D47BF">
        <w:t xml:space="preserve">son statut, </w:t>
      </w:r>
      <w:r>
        <w:t xml:space="preserve">le niveau de classe concerné, la discipline </w:t>
      </w:r>
      <w:r w:rsidR="008D47BF">
        <w:t>enseignée et en quoi il est spécifiquemen</w:t>
      </w:r>
      <w:r w:rsidR="00B8009F">
        <w:t>t compétent pour enseigner en section internationale</w:t>
      </w:r>
      <w:r>
        <w:t xml:space="preserve">. </w:t>
      </w:r>
    </w:p>
    <w:p w14:paraId="332E2BA2" w14:textId="77777777"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</w:t>
      </w:r>
      <w:r w:rsidRPr="00B8009F">
        <w:rPr>
          <w:rStyle w:val="Car2"/>
          <w:b/>
        </w:rPr>
        <w:t>en prenant appui</w:t>
      </w:r>
      <w:r>
        <w:rPr>
          <w:rStyle w:val="Car2"/>
        </w:rPr>
        <w:t xml:space="preserve">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0D4CA971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10D0162" w14:textId="77777777" w:rsidR="00344A20" w:rsidRDefault="00DD2F9F" w:rsidP="005A51F3">
      <w:pPr>
        <w:pStyle w:val="Titre1"/>
      </w:pPr>
      <w:bookmarkStart w:id="22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22"/>
    </w:p>
    <w:p w14:paraId="7AFAE251" w14:textId="77777777"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14:paraId="05C935D7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2"/>
      <w:r w:rsidRPr="00DD2F9F">
        <w:instrText xml:space="preserve"> FORMCHECKBOX </w:instrText>
      </w:r>
      <w:r w:rsidR="00E81FB8">
        <w:fldChar w:fldCharType="separate"/>
      </w:r>
      <w:r w:rsidRPr="00DD2F9F">
        <w:fldChar w:fldCharType="end"/>
      </w:r>
      <w:bookmarkEnd w:id="23"/>
      <w:r w:rsidRPr="00DD2F9F">
        <w:t xml:space="preserve"> Ils seront regroupés dans une classe pour l’ensemble des cours.</w:t>
      </w:r>
    </w:p>
    <w:p w14:paraId="132328B0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3"/>
      <w:r w:rsidRPr="00DD2F9F">
        <w:instrText xml:space="preserve"> FORMCHECKBOX </w:instrText>
      </w:r>
      <w:r w:rsidR="00E81FB8">
        <w:fldChar w:fldCharType="separate"/>
      </w:r>
      <w:r w:rsidRPr="00DD2F9F">
        <w:fldChar w:fldCharType="end"/>
      </w:r>
      <w:bookmarkEnd w:id="24"/>
      <w:r w:rsidRPr="00DD2F9F">
        <w:t xml:space="preserve"> Ils seront regroupés uniquement pour les enseignements spécifiques.</w:t>
      </w:r>
    </w:p>
    <w:p w14:paraId="2EE5B0A1" w14:textId="77777777"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</w:p>
    <w:p w14:paraId="3CB5D8A5" w14:textId="77777777"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2D74F1" w14:paraId="04ADE6DB" w14:textId="77777777" w:rsidTr="002D74F1">
        <w:trPr>
          <w:trHeight w:val="41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08B6" w14:textId="77777777" w:rsidR="002D74F1" w:rsidRDefault="002D74F1">
            <w:pPr>
              <w:ind w:left="0"/>
              <w:rPr>
                <w:sz w:val="18"/>
                <w:szCs w:val="18"/>
              </w:rPr>
            </w:pPr>
          </w:p>
          <w:p w14:paraId="1E6BEEA2" w14:textId="77777777" w:rsidR="002D74F1" w:rsidRDefault="002D74F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7F64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</w:t>
            </w:r>
          </w:p>
        </w:tc>
      </w:tr>
      <w:tr w:rsidR="00963AF4" w14:paraId="32FFFB86" w14:textId="77777777" w:rsidTr="002D74F1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69E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Langue et littérature (toutes SI)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993F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s’ajoutant aux horaires normaux d’enseignement</w:t>
            </w:r>
          </w:p>
        </w:tc>
      </w:tr>
      <w:tr w:rsidR="002D74F1" w14:paraId="1C2E89DB" w14:textId="77777777" w:rsidTr="002D74F1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46A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Histoire-Géographie (hors SI chinoises et coréennes)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D18" w14:textId="77777777" w:rsidR="002D74F1" w:rsidRDefault="002D74F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L’enseignement d’histoire géographie est dispensé pour moitié en langue de la section et pour moitié en français </w:t>
            </w:r>
          </w:p>
        </w:tc>
      </w:tr>
      <w:tr w:rsidR="00963AF4" w14:paraId="63D90871" w14:textId="77777777" w:rsidTr="002D74F1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13A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 (SI chinoises et coréennes)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0086" w14:textId="77777777" w:rsidR="00963AF4" w:rsidRDefault="00963AF4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1h30 en moyenne s’ajoutant à l’enseignement de mathématiques de droit commun</w:t>
            </w:r>
          </w:p>
        </w:tc>
      </w:tr>
    </w:tbl>
    <w:p w14:paraId="184A0B58" w14:textId="6C1B87B7" w:rsidR="00C3427E" w:rsidRDefault="00222C00" w:rsidP="00C14E53">
      <w:pPr>
        <w:pStyle w:val="Titre3"/>
      </w:pPr>
      <w:r>
        <w:t>Horaires globaux</w:t>
      </w:r>
      <w:r w:rsidR="00C3427E">
        <w:t> :</w:t>
      </w:r>
    </w:p>
    <w:p w14:paraId="6BA1DB2D" w14:textId="77777777"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874E8E">
        <w:t xml:space="preserve"> et en donner le détail</w:t>
      </w:r>
      <w:r w:rsidR="00694DBA">
        <w:t>.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14:paraId="3B622DA2" w14:textId="77777777"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07D6310" w14:textId="4F07B99A" w:rsidR="00F50D76" w:rsidRDefault="00C3427E" w:rsidP="00C14E53">
      <w:pPr>
        <w:pStyle w:val="Titre3"/>
      </w:pPr>
      <w:r>
        <w:t>Langue et littérature :</w:t>
      </w:r>
    </w:p>
    <w:p w14:paraId="254E3408" w14:textId="77777777"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14:paraId="442EDADE" w14:textId="77777777"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14:paraId="548F46D2" w14:textId="77777777"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14:paraId="179CCDC5" w14:textId="77777777"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14:paraId="758EAC1F" w14:textId="77777777"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14:paraId="7D6E0BE2" w14:textId="77777777" w:rsidR="000E5641" w:rsidRDefault="000E5641" w:rsidP="00C97F4D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</w:t>
      </w:r>
    </w:p>
    <w:p w14:paraId="01CAC93A" w14:textId="6017B550" w:rsidR="00063D8F" w:rsidRPr="00E81FB8" w:rsidRDefault="00063D8F" w:rsidP="00063D8F">
      <w:pPr>
        <w:ind w:right="860"/>
        <w:jc w:val="left"/>
      </w:pPr>
      <w:r w:rsidRPr="00E81FB8">
        <w:t>Dans ce dernier cas</w:t>
      </w:r>
      <w:r w:rsidR="004E05F7">
        <w:t> :</w:t>
      </w:r>
    </w:p>
    <w:p w14:paraId="5B966DBE" w14:textId="77777777" w:rsidR="00063D8F" w:rsidRPr="00E81FB8" w:rsidRDefault="000E5641" w:rsidP="00E81FB8">
      <w:pPr>
        <w:pStyle w:val="Paragraphedeliste"/>
        <w:numPr>
          <w:ilvl w:val="0"/>
          <w:numId w:val="7"/>
        </w:numPr>
        <w:spacing w:line="360" w:lineRule="auto"/>
        <w:ind w:right="860"/>
        <w:jc w:val="left"/>
      </w:pPr>
      <w:r w:rsidRPr="00E81FB8">
        <w:t xml:space="preserve">préciser le nombre d’heures hebdomadaires consacrées à la LV1 outre les enseignements de langue et littérature :  </w:t>
      </w:r>
      <w:r w:rsidRPr="00E81FB8">
        <w:fldChar w:fldCharType="begin">
          <w:ffData>
            <w:name w:val=""/>
            <w:enabled/>
            <w:calcOnExit w:val="0"/>
            <w:textInput/>
          </w:ffData>
        </w:fldChar>
      </w:r>
      <w:r w:rsidRPr="00E81FB8">
        <w:instrText xml:space="preserve"> FORMTEXT </w:instrText>
      </w:r>
      <w:r w:rsidRPr="00E81FB8"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E81FB8">
        <w:fldChar w:fldCharType="end"/>
      </w:r>
    </w:p>
    <w:p w14:paraId="34FCEA4B" w14:textId="77777777" w:rsidR="000E5641" w:rsidRPr="00E81FB8" w:rsidRDefault="00063D8F" w:rsidP="00E81FB8">
      <w:pPr>
        <w:pStyle w:val="Paragraphedeliste"/>
        <w:numPr>
          <w:ilvl w:val="0"/>
          <w:numId w:val="7"/>
        </w:numPr>
        <w:spacing w:line="360" w:lineRule="auto"/>
        <w:ind w:right="860"/>
        <w:jc w:val="left"/>
      </w:pPr>
      <w:r w:rsidRPr="00E81FB8">
        <w:t xml:space="preserve">préciser si l’enseignant est le même en langue et littérature et en LV1 : </w:t>
      </w:r>
      <w:r w:rsidRPr="00E81FB8">
        <w:fldChar w:fldCharType="begin">
          <w:ffData>
            <w:name w:val=""/>
            <w:enabled/>
            <w:calcOnExit w:val="0"/>
            <w:textInput/>
          </w:ffData>
        </w:fldChar>
      </w:r>
      <w:r w:rsidRPr="00E81FB8">
        <w:instrText xml:space="preserve"> FORMTEXT </w:instrText>
      </w:r>
      <w:r w:rsidRPr="00E81FB8"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E81FB8">
        <w:fldChar w:fldCharType="end"/>
      </w:r>
    </w:p>
    <w:p w14:paraId="65B508AD" w14:textId="5FD112AE" w:rsidR="00F50D76" w:rsidRPr="00646EE9" w:rsidRDefault="00C14E53" w:rsidP="00C14E53">
      <w:pPr>
        <w:pStyle w:val="Titre3"/>
      </w:pPr>
      <w:r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 w:rsidR="00C3427E">
        <w:t xml:space="preserve"> (DNL)</w:t>
      </w:r>
      <w:r w:rsidR="000865BD">
        <w:t> :</w:t>
      </w:r>
    </w:p>
    <w:p w14:paraId="31294CC6" w14:textId="4F0D0329" w:rsidR="00F50D76" w:rsidRPr="00521AC9" w:rsidRDefault="00326925" w:rsidP="00521AC9">
      <w:pPr>
        <w:ind w:right="860"/>
        <w:rPr>
          <w:i/>
        </w:rPr>
      </w:pPr>
      <w:r>
        <w:t>Dans le cadre de l’enseignement de discipline non linguistique (DNL), préciser le volume horaire hebdomadaire dispensé en langue de section</w:t>
      </w:r>
      <w:r w:rsidR="000961BE">
        <w:t xml:space="preserve"> (DNL)</w:t>
      </w:r>
      <w:r>
        <w:t xml:space="preserve"> et le volume hebdomadaire </w:t>
      </w:r>
      <w:r w:rsidR="000961BE">
        <w:t xml:space="preserve">de la discipline </w:t>
      </w:r>
      <w:r>
        <w:t>dispensé en langue française</w:t>
      </w:r>
      <w:r w:rsidR="000865BD">
        <w:t>?</w:t>
      </w:r>
      <w:r w:rsidR="00F50D76" w:rsidRPr="00151E78">
        <w:t xml:space="preserve"> </w:t>
      </w:r>
      <w:r w:rsidR="00521AC9" w:rsidRPr="00521AC9">
        <w:rPr>
          <w:i/>
        </w:rPr>
        <w:t>Distinguer au besoin par classe.</w:t>
      </w:r>
    </w:p>
    <w:p w14:paraId="18732598" w14:textId="77777777"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14:paraId="3E8C93EC" w14:textId="77777777" w:rsidR="00B8009F" w:rsidRDefault="00F50D76" w:rsidP="00E31647">
      <w:pPr>
        <w:pStyle w:val="Titre3"/>
        <w:ind w:left="159" w:right="1002"/>
      </w:pPr>
      <w:r>
        <w:t xml:space="preserve">Est-il prévu d’enseigner </w:t>
      </w:r>
      <w:r w:rsidR="00B8009F">
        <w:t>une autre discipline non linguistique (DNL) ?</w:t>
      </w:r>
    </w:p>
    <w:p w14:paraId="0B2A99FA" w14:textId="20BE45E8" w:rsidR="00F50D76" w:rsidRDefault="00F50D76" w:rsidP="00B8009F">
      <w:pPr>
        <w:pStyle w:val="Titre3"/>
        <w:numPr>
          <w:ilvl w:val="0"/>
          <w:numId w:val="0"/>
        </w:numPr>
        <w:ind w:left="159" w:right="1002"/>
      </w:pPr>
      <w:r>
        <w:t xml:space="preserve"> </w:t>
      </w: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81FB8">
        <w:fldChar w:fldCharType="separate"/>
      </w:r>
      <w:r w:rsidRPr="00AE3DBE">
        <w:fldChar w:fldCharType="end"/>
      </w:r>
      <w:r>
        <w:t xml:space="preserve"> Non </w:t>
      </w:r>
    </w:p>
    <w:p w14:paraId="7C61C6C9" w14:textId="7D20A60D"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</w:t>
      </w:r>
      <w:r w:rsidR="00B8009F">
        <w:t>quelles en seront</w:t>
      </w:r>
      <w:r>
        <w:t xml:space="preserve"> les modalités </w:t>
      </w:r>
      <w:r w:rsidR="00B8009F">
        <w:t>(langue, discipline et volume horaire).</w:t>
      </w:r>
    </w:p>
    <w:p w14:paraId="4E140B59" w14:textId="77777777"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14:paraId="720438C2" w14:textId="030F4D4C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Préciser la date prévue de la première session au dip</w:t>
      </w:r>
      <w:r w:rsidR="00076F37">
        <w:rPr>
          <w:b/>
        </w:rPr>
        <w:t>lôme national du brevet (DNB) « o</w:t>
      </w:r>
      <w:r w:rsidRPr="00CB14D4">
        <w:rPr>
          <w:b/>
        </w:rPr>
        <w:t>ptio</w:t>
      </w:r>
      <w:r w:rsidR="00CD7384">
        <w:rPr>
          <w:b/>
        </w:rPr>
        <w:t>n internationale »</w:t>
      </w:r>
      <w:r>
        <w:rPr>
          <w:b/>
        </w:rPr>
        <w:t>:</w:t>
      </w:r>
    </w:p>
    <w:p w14:paraId="27026C1B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>
        <w:rPr>
          <w:rFonts w:cs="Arial"/>
          <w:bCs/>
        </w:rPr>
        <w:t> :</w:t>
      </w:r>
    </w:p>
    <w:p w14:paraId="22FA0494" w14:textId="5AAC2B7C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81FB8">
        <w:rPr>
          <w:rFonts w:cs="Arial"/>
        </w:rPr>
      </w:r>
      <w:r w:rsidR="00E81FB8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A54FD2">
        <w:rPr>
          <w:rFonts w:cs="Arial"/>
          <w:bCs/>
        </w:rPr>
        <w:t>8</w:t>
      </w:r>
      <w:r w:rsidRPr="00CB14D4">
        <w:rPr>
          <w:rFonts w:cs="Arial"/>
          <w:bCs/>
        </w:rPr>
        <w:t xml:space="preserve"> </w:t>
      </w:r>
    </w:p>
    <w:p w14:paraId="6C8E6127" w14:textId="77777777"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81FB8">
        <w:rPr>
          <w:rFonts w:cs="Arial"/>
        </w:rPr>
      </w:r>
      <w:r w:rsidR="00E81FB8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27C005E1" w14:textId="77777777" w:rsidR="00025445" w:rsidRPr="00D322AC" w:rsidRDefault="00E76251" w:rsidP="005A51F3">
      <w:pPr>
        <w:pStyle w:val="Titre1"/>
      </w:pPr>
      <w:bookmarkStart w:id="25" w:name="_Toc516071531"/>
      <w:r>
        <w:lastRenderedPageBreak/>
        <w:t>Organisation et fonctionnement de la section internationale</w:t>
      </w:r>
      <w:bookmarkEnd w:id="25"/>
    </w:p>
    <w:p w14:paraId="0CAE45BC" w14:textId="6305D11B" w:rsidR="0055650F" w:rsidRPr="0055650F" w:rsidRDefault="0055650F" w:rsidP="00522961">
      <w:pPr>
        <w:pStyle w:val="Titre2"/>
      </w:pPr>
      <w:r w:rsidRPr="0055650F">
        <w:t xml:space="preserve">Le conseil d’administration de l’établissement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 ?</w:t>
      </w:r>
    </w:p>
    <w:p w14:paraId="14B5EB3B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E81FB8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E81FB8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6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6"/>
    </w:p>
    <w:p w14:paraId="220DF72C" w14:textId="72F98C26" w:rsidR="001C6C43" w:rsidRDefault="001C6C43" w:rsidP="00522961">
      <w:pPr>
        <w:pStyle w:val="Titre2"/>
      </w:pPr>
      <w:r>
        <w:t xml:space="preserve">La mise en place d’un conseil de section internationale </w:t>
      </w:r>
      <w:r w:rsidR="00015A44">
        <w:t xml:space="preserve">et de parcours international </w:t>
      </w:r>
      <w:r>
        <w:t xml:space="preserve">est-elle prévue dans l’établissement ?  </w:t>
      </w:r>
    </w:p>
    <w:p w14:paraId="0CD02A6E" w14:textId="77777777"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E81FB8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E81FB8">
        <w:fldChar w:fldCharType="separate"/>
      </w:r>
      <w:r w:rsidRPr="00DD2F9F">
        <w:fldChar w:fldCharType="end"/>
      </w:r>
      <w:r>
        <w:t xml:space="preserve"> Non</w:t>
      </w:r>
    </w:p>
    <w:p w14:paraId="28F87077" w14:textId="758C2FE6"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>Si oui, préciser la composition et le fonctionnement de ce conseil</w:t>
      </w:r>
      <w:r w:rsidRPr="00E635CB">
        <w:rPr>
          <w:i/>
          <w:sz w:val="20"/>
          <w:szCs w:val="22"/>
        </w:rPr>
        <w:t> :</w:t>
      </w:r>
    </w:p>
    <w:p w14:paraId="5DFF490A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25A1ED3C" w14:textId="7CB4E714" w:rsidR="00E76251" w:rsidRDefault="00076F37" w:rsidP="00522961">
      <w:pPr>
        <w:pStyle w:val="Titre2"/>
      </w:pPr>
      <w:r>
        <w:t xml:space="preserve">France uniquement : </w:t>
      </w:r>
      <w:r w:rsidR="00A82E1D">
        <w:t>e</w:t>
      </w:r>
      <w:r w:rsidR="00E76251" w:rsidRPr="00F224E8">
        <w:t xml:space="preserve">xiste-t-il un conseil académique des sections </w:t>
      </w:r>
      <w:r w:rsidR="00E76251" w:rsidRPr="008B5E46">
        <w:t xml:space="preserve">internationales </w:t>
      </w:r>
      <w:r w:rsidR="008B5E46" w:rsidRPr="008B5E46">
        <w:t>et des pa</w:t>
      </w:r>
      <w:bookmarkStart w:id="27" w:name="_GoBack"/>
      <w:bookmarkEnd w:id="27"/>
      <w:r w:rsidR="008B5E46" w:rsidRPr="008B5E46">
        <w:t>rcours internationaux</w:t>
      </w:r>
      <w:r w:rsidR="00E76251" w:rsidRPr="008B5E46">
        <w:t> ?</w:t>
      </w:r>
    </w:p>
    <w:p w14:paraId="5016E027" w14:textId="77777777"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Pr="00C14E53">
        <w:instrText xml:space="preserve"> FORMCHECKBOX </w:instrText>
      </w:r>
      <w:r w:rsidR="00E81FB8">
        <w:fldChar w:fldCharType="separate"/>
      </w:r>
      <w:r w:rsidRPr="00C14E53">
        <w:fldChar w:fldCharType="end"/>
      </w:r>
      <w:bookmarkEnd w:id="28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1"/>
      <w:r w:rsidRPr="00C14E53">
        <w:instrText xml:space="preserve"> FORMCHECKBOX </w:instrText>
      </w:r>
      <w:r w:rsidR="00E81FB8">
        <w:fldChar w:fldCharType="separate"/>
      </w:r>
      <w:r w:rsidRPr="00C14E53">
        <w:fldChar w:fldCharType="end"/>
      </w:r>
      <w:bookmarkEnd w:id="29"/>
      <w:r w:rsidRPr="00C14E53">
        <w:t> Non</w:t>
      </w:r>
    </w:p>
    <w:p w14:paraId="18A20B57" w14:textId="77777777"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1B99D3E9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 w:rsidRPr="0055650F">
        <w:instrText xml:space="preserve"> FORMCHECKBOX </w:instrText>
      </w:r>
      <w:r w:rsidR="00E81FB8">
        <w:fldChar w:fldCharType="separate"/>
      </w:r>
      <w:r w:rsidRPr="0055650F">
        <w:fldChar w:fldCharType="end"/>
      </w:r>
      <w:bookmarkEnd w:id="30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E81FB8">
        <w:fldChar w:fldCharType="separate"/>
      </w:r>
      <w:r w:rsidRPr="0055650F">
        <w:fldChar w:fldCharType="end"/>
      </w:r>
      <w:r w:rsidRPr="0055650F">
        <w:t xml:space="preserve"> Non </w:t>
      </w:r>
    </w:p>
    <w:p w14:paraId="77635A2C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39874398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31" w:name="Texte67"/>
    <w:p w14:paraId="1538F091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1"/>
    </w:p>
    <w:p w14:paraId="4471B60E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59620695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32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2"/>
    </w:p>
    <w:p w14:paraId="20A3779E" w14:textId="77777777"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3A30BB0C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 w:rsidRPr="0055650F">
        <w:instrText xml:space="preserve"> FORMCHECKBOX </w:instrText>
      </w:r>
      <w:r w:rsidR="00E81FB8">
        <w:fldChar w:fldCharType="separate"/>
      </w:r>
      <w:r w:rsidRPr="0055650F">
        <w:fldChar w:fldCharType="end"/>
      </w:r>
      <w:bookmarkEnd w:id="33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Pr="0055650F">
        <w:instrText xml:space="preserve"> FORMCHECKBOX </w:instrText>
      </w:r>
      <w:r w:rsidR="00E81FB8">
        <w:fldChar w:fldCharType="separate"/>
      </w:r>
      <w:r w:rsidRPr="0055650F">
        <w:fldChar w:fldCharType="end"/>
      </w:r>
      <w:bookmarkEnd w:id="34"/>
      <w:r w:rsidRPr="0055650F">
        <w:t xml:space="preserve"> Non </w:t>
      </w:r>
    </w:p>
    <w:p w14:paraId="7A847C3E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479F6244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48899B67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14:paraId="3A5D7B1A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2F4876FA" w14:textId="77777777" w:rsidR="00EC43CF" w:rsidRPr="005A51F3" w:rsidRDefault="004D26FE" w:rsidP="005A51F3">
      <w:pPr>
        <w:pStyle w:val="Titre1"/>
      </w:pPr>
      <w:bookmarkStart w:id="35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35"/>
    </w:p>
    <w:p w14:paraId="0A092931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6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36"/>
    </w:p>
    <w:p w14:paraId="1C7E0482" w14:textId="77777777" w:rsidR="005A26B1" w:rsidRDefault="005A26B1" w:rsidP="00360A7A">
      <w:pPr>
        <w:ind w:left="4500" w:right="1002"/>
      </w:pPr>
    </w:p>
    <w:p w14:paraId="297FC28C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7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7"/>
      <w:r>
        <w:t xml:space="preserve"> </w:t>
      </w:r>
    </w:p>
    <w:p w14:paraId="25574E1A" w14:textId="3512D4F8"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lastRenderedPageBreak/>
        <w:t>Cachet et s</w:t>
      </w:r>
      <w:r w:rsidR="00984450">
        <w:t xml:space="preserve">ignature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8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8"/>
    </w:p>
    <w:p w14:paraId="215BFBBC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60D52F4A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6D841B79" w14:textId="77777777" w:rsidR="00F00A4B" w:rsidRPr="00DD6B75" w:rsidRDefault="00F00A4B" w:rsidP="00C86CD2">
      <w:pPr>
        <w:ind w:left="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765D7" w16cid:durableId="261BB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6B23" w14:textId="77777777" w:rsidR="00E81FB8" w:rsidRDefault="00E81FB8" w:rsidP="007D2DCD">
      <w:r>
        <w:separator/>
      </w:r>
    </w:p>
    <w:p w14:paraId="5F89DF0D" w14:textId="77777777" w:rsidR="00E81FB8" w:rsidRDefault="00E81FB8" w:rsidP="007D2DCD"/>
    <w:p w14:paraId="473EDE8C" w14:textId="77777777" w:rsidR="00E81FB8" w:rsidRDefault="00E81FB8" w:rsidP="007D2DCD"/>
    <w:p w14:paraId="51EC8A95" w14:textId="77777777" w:rsidR="00E81FB8" w:rsidRDefault="00E81FB8"/>
  </w:endnote>
  <w:endnote w:type="continuationSeparator" w:id="0">
    <w:p w14:paraId="1BF3BB3D" w14:textId="77777777" w:rsidR="00E81FB8" w:rsidRDefault="00E81FB8" w:rsidP="007D2DCD">
      <w:r>
        <w:continuationSeparator/>
      </w:r>
    </w:p>
    <w:p w14:paraId="7062E428" w14:textId="77777777" w:rsidR="00E81FB8" w:rsidRDefault="00E81FB8" w:rsidP="007D2DCD"/>
    <w:p w14:paraId="1CD7B9EF" w14:textId="77777777" w:rsidR="00E81FB8" w:rsidRDefault="00E81FB8" w:rsidP="007D2DCD"/>
    <w:p w14:paraId="1B04D2C7" w14:textId="77777777" w:rsidR="00E81FB8" w:rsidRDefault="00E81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57F6" w14:textId="77777777" w:rsidR="00E81FB8" w:rsidRDefault="00E81FB8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F634218" w14:textId="77777777" w:rsidR="00E81FB8" w:rsidRDefault="00E81FB8" w:rsidP="007D2DCD">
    <w:pPr>
      <w:pStyle w:val="Pieddepage"/>
    </w:pPr>
  </w:p>
  <w:p w14:paraId="4DEB88BB" w14:textId="77777777" w:rsidR="00E81FB8" w:rsidRDefault="00E81FB8" w:rsidP="007D2DCD"/>
  <w:p w14:paraId="5FE94B11" w14:textId="77777777" w:rsidR="00E81FB8" w:rsidRDefault="00E81FB8" w:rsidP="007D2DCD"/>
  <w:p w14:paraId="13F1C2EA" w14:textId="77777777" w:rsidR="00E81FB8" w:rsidRDefault="00E81F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B63" w14:textId="3B41B444" w:rsidR="00E81FB8" w:rsidRPr="005A3B1B" w:rsidRDefault="00E81FB8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 - Rentrée 2024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8B5E46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8B5E46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4589" w14:textId="77777777" w:rsidR="00E81FB8" w:rsidRDefault="00E81FB8" w:rsidP="007D2DCD">
      <w:r>
        <w:separator/>
      </w:r>
    </w:p>
    <w:p w14:paraId="196B6BA5" w14:textId="77777777" w:rsidR="00E81FB8" w:rsidRDefault="00E81FB8" w:rsidP="007D2DCD"/>
    <w:p w14:paraId="490D485F" w14:textId="77777777" w:rsidR="00E81FB8" w:rsidRDefault="00E81FB8" w:rsidP="007D2DCD"/>
    <w:p w14:paraId="1D9E3D87" w14:textId="77777777" w:rsidR="00E81FB8" w:rsidRDefault="00E81FB8"/>
  </w:footnote>
  <w:footnote w:type="continuationSeparator" w:id="0">
    <w:p w14:paraId="753B66BD" w14:textId="77777777" w:rsidR="00E81FB8" w:rsidRDefault="00E81FB8" w:rsidP="007D2DCD">
      <w:r>
        <w:continuationSeparator/>
      </w:r>
    </w:p>
    <w:p w14:paraId="02E15122" w14:textId="77777777" w:rsidR="00E81FB8" w:rsidRDefault="00E81FB8" w:rsidP="007D2DCD"/>
    <w:p w14:paraId="18F22B31" w14:textId="77777777" w:rsidR="00E81FB8" w:rsidRDefault="00E81FB8" w:rsidP="007D2DCD"/>
    <w:p w14:paraId="1D6FC63B" w14:textId="77777777" w:rsidR="00E81FB8" w:rsidRDefault="00E81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D624" w14:textId="77777777" w:rsidR="00E81FB8" w:rsidRDefault="00E81FB8" w:rsidP="007D2DCD"/>
  <w:p w14:paraId="3F28EE02" w14:textId="77777777" w:rsidR="00E81FB8" w:rsidRDefault="00E81FB8" w:rsidP="007D2DCD"/>
  <w:p w14:paraId="203F8EC8" w14:textId="77777777" w:rsidR="00E81FB8" w:rsidRDefault="00E81F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6BD8" w14:textId="21873B0C" w:rsidR="00E81FB8" w:rsidRDefault="00E81FB8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  <w:p w14:paraId="2265ED20" w14:textId="77777777" w:rsidR="00E81FB8" w:rsidRDefault="00E81F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15A44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0DD2"/>
    <w:rsid w:val="00071429"/>
    <w:rsid w:val="000734F9"/>
    <w:rsid w:val="00076F37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61BE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4910"/>
    <w:rsid w:val="000D6381"/>
    <w:rsid w:val="000E0917"/>
    <w:rsid w:val="000E194F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903"/>
    <w:rsid w:val="00112EBA"/>
    <w:rsid w:val="00120FAB"/>
    <w:rsid w:val="00127BA3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2D5D"/>
    <w:rsid w:val="00154B0F"/>
    <w:rsid w:val="00155677"/>
    <w:rsid w:val="00156469"/>
    <w:rsid w:val="001564DB"/>
    <w:rsid w:val="00165D76"/>
    <w:rsid w:val="0016699C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B6B53"/>
    <w:rsid w:val="001C227F"/>
    <w:rsid w:val="001C42EC"/>
    <w:rsid w:val="001C4EAC"/>
    <w:rsid w:val="001C6C43"/>
    <w:rsid w:val="001C7359"/>
    <w:rsid w:val="001D43A7"/>
    <w:rsid w:val="001E0AF0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1F7F66"/>
    <w:rsid w:val="0020108E"/>
    <w:rsid w:val="002035BF"/>
    <w:rsid w:val="002068C4"/>
    <w:rsid w:val="00207A56"/>
    <w:rsid w:val="00210259"/>
    <w:rsid w:val="00212494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567AA"/>
    <w:rsid w:val="00257CA5"/>
    <w:rsid w:val="00260C8D"/>
    <w:rsid w:val="002611CC"/>
    <w:rsid w:val="00261C40"/>
    <w:rsid w:val="00264CD2"/>
    <w:rsid w:val="00272674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4F1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2204E"/>
    <w:rsid w:val="00323C46"/>
    <w:rsid w:val="003263F0"/>
    <w:rsid w:val="00326925"/>
    <w:rsid w:val="003271CF"/>
    <w:rsid w:val="003301D3"/>
    <w:rsid w:val="0033234B"/>
    <w:rsid w:val="00335329"/>
    <w:rsid w:val="00337B3A"/>
    <w:rsid w:val="0034308F"/>
    <w:rsid w:val="003436B2"/>
    <w:rsid w:val="00344A20"/>
    <w:rsid w:val="0034547F"/>
    <w:rsid w:val="0034638A"/>
    <w:rsid w:val="00347453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008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97B4E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6DE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378"/>
    <w:rsid w:val="00455548"/>
    <w:rsid w:val="0046083B"/>
    <w:rsid w:val="00461433"/>
    <w:rsid w:val="00463C35"/>
    <w:rsid w:val="0046601F"/>
    <w:rsid w:val="00466469"/>
    <w:rsid w:val="00467A63"/>
    <w:rsid w:val="00474A9E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3DE9"/>
    <w:rsid w:val="004A47D2"/>
    <w:rsid w:val="004A648C"/>
    <w:rsid w:val="004B3A1D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5F7"/>
    <w:rsid w:val="004E0D62"/>
    <w:rsid w:val="004E4641"/>
    <w:rsid w:val="004F0740"/>
    <w:rsid w:val="004F2FC8"/>
    <w:rsid w:val="004F418D"/>
    <w:rsid w:val="00500824"/>
    <w:rsid w:val="005013C6"/>
    <w:rsid w:val="00501FBC"/>
    <w:rsid w:val="0050222B"/>
    <w:rsid w:val="00505507"/>
    <w:rsid w:val="0050553B"/>
    <w:rsid w:val="00505D85"/>
    <w:rsid w:val="0050702A"/>
    <w:rsid w:val="00507B30"/>
    <w:rsid w:val="005112F0"/>
    <w:rsid w:val="005123DD"/>
    <w:rsid w:val="0051293B"/>
    <w:rsid w:val="00513C3B"/>
    <w:rsid w:val="00521AC9"/>
    <w:rsid w:val="00522961"/>
    <w:rsid w:val="005255B6"/>
    <w:rsid w:val="00527B77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56BFE"/>
    <w:rsid w:val="00563AED"/>
    <w:rsid w:val="005655B2"/>
    <w:rsid w:val="005707CC"/>
    <w:rsid w:val="005717CC"/>
    <w:rsid w:val="0057183F"/>
    <w:rsid w:val="005723E5"/>
    <w:rsid w:val="005724ED"/>
    <w:rsid w:val="00574F95"/>
    <w:rsid w:val="005779E7"/>
    <w:rsid w:val="00581C80"/>
    <w:rsid w:val="00582DB4"/>
    <w:rsid w:val="00587CA1"/>
    <w:rsid w:val="00590C2C"/>
    <w:rsid w:val="005A069E"/>
    <w:rsid w:val="005A07BC"/>
    <w:rsid w:val="005A113F"/>
    <w:rsid w:val="005A16DD"/>
    <w:rsid w:val="005A26B1"/>
    <w:rsid w:val="005A3B1B"/>
    <w:rsid w:val="005A4CF3"/>
    <w:rsid w:val="005A51F3"/>
    <w:rsid w:val="005B3539"/>
    <w:rsid w:val="005B4520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0533"/>
    <w:rsid w:val="005F070B"/>
    <w:rsid w:val="005F2433"/>
    <w:rsid w:val="005F3FBA"/>
    <w:rsid w:val="005F4F8E"/>
    <w:rsid w:val="005F5AB9"/>
    <w:rsid w:val="005F5C94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3560B"/>
    <w:rsid w:val="00641698"/>
    <w:rsid w:val="0064231B"/>
    <w:rsid w:val="00643DE2"/>
    <w:rsid w:val="006441EB"/>
    <w:rsid w:val="006462B2"/>
    <w:rsid w:val="00646EE9"/>
    <w:rsid w:val="006479D8"/>
    <w:rsid w:val="00653A00"/>
    <w:rsid w:val="006563E6"/>
    <w:rsid w:val="00656A39"/>
    <w:rsid w:val="00660D75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D53F1"/>
    <w:rsid w:val="006E07D5"/>
    <w:rsid w:val="006E0C77"/>
    <w:rsid w:val="006E1421"/>
    <w:rsid w:val="006E5A3A"/>
    <w:rsid w:val="006E6FB7"/>
    <w:rsid w:val="006F03AA"/>
    <w:rsid w:val="006F1C20"/>
    <w:rsid w:val="006F2074"/>
    <w:rsid w:val="006F290C"/>
    <w:rsid w:val="006F2C9A"/>
    <w:rsid w:val="006F5520"/>
    <w:rsid w:val="006F5929"/>
    <w:rsid w:val="006F7D9C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2E96"/>
    <w:rsid w:val="007555DA"/>
    <w:rsid w:val="00761F69"/>
    <w:rsid w:val="00762AB1"/>
    <w:rsid w:val="00767DC4"/>
    <w:rsid w:val="00773958"/>
    <w:rsid w:val="00773BBA"/>
    <w:rsid w:val="007803C1"/>
    <w:rsid w:val="00785A94"/>
    <w:rsid w:val="00794C32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7F6D52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16C74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3C1E"/>
    <w:rsid w:val="008A671D"/>
    <w:rsid w:val="008A6FCA"/>
    <w:rsid w:val="008A7EDC"/>
    <w:rsid w:val="008B01F5"/>
    <w:rsid w:val="008B03E5"/>
    <w:rsid w:val="008B0CED"/>
    <w:rsid w:val="008B1BBE"/>
    <w:rsid w:val="008B2DB0"/>
    <w:rsid w:val="008B4EC4"/>
    <w:rsid w:val="008B5E46"/>
    <w:rsid w:val="008B6C6C"/>
    <w:rsid w:val="008B6C82"/>
    <w:rsid w:val="008C0B43"/>
    <w:rsid w:val="008C1975"/>
    <w:rsid w:val="008C4C26"/>
    <w:rsid w:val="008C505E"/>
    <w:rsid w:val="008C74B9"/>
    <w:rsid w:val="008C7795"/>
    <w:rsid w:val="008C7D26"/>
    <w:rsid w:val="008D0068"/>
    <w:rsid w:val="008D13C8"/>
    <w:rsid w:val="008D1C6F"/>
    <w:rsid w:val="008D39FB"/>
    <w:rsid w:val="008D47BF"/>
    <w:rsid w:val="008D4DE2"/>
    <w:rsid w:val="008E44D9"/>
    <w:rsid w:val="008E5094"/>
    <w:rsid w:val="008F6629"/>
    <w:rsid w:val="008F720C"/>
    <w:rsid w:val="008F76F4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0347"/>
    <w:rsid w:val="00922FAE"/>
    <w:rsid w:val="00924915"/>
    <w:rsid w:val="00924CFD"/>
    <w:rsid w:val="00926FE0"/>
    <w:rsid w:val="009273A8"/>
    <w:rsid w:val="00930911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3380"/>
    <w:rsid w:val="00955FD1"/>
    <w:rsid w:val="009609A3"/>
    <w:rsid w:val="00963594"/>
    <w:rsid w:val="00963AF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36AE3"/>
    <w:rsid w:val="00A4739F"/>
    <w:rsid w:val="00A47C93"/>
    <w:rsid w:val="00A54FD2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2E1D"/>
    <w:rsid w:val="00A8400C"/>
    <w:rsid w:val="00A92348"/>
    <w:rsid w:val="00A92B70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05C"/>
    <w:rsid w:val="00AD4DE4"/>
    <w:rsid w:val="00AD59A1"/>
    <w:rsid w:val="00AE3DBE"/>
    <w:rsid w:val="00AE3E2B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0746D"/>
    <w:rsid w:val="00B10A04"/>
    <w:rsid w:val="00B10DD8"/>
    <w:rsid w:val="00B16514"/>
    <w:rsid w:val="00B24A18"/>
    <w:rsid w:val="00B257F8"/>
    <w:rsid w:val="00B30047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09F"/>
    <w:rsid w:val="00B806D2"/>
    <w:rsid w:val="00B83086"/>
    <w:rsid w:val="00B8422A"/>
    <w:rsid w:val="00B874B0"/>
    <w:rsid w:val="00B90D4F"/>
    <w:rsid w:val="00B95068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E70BB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22DA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38B7"/>
    <w:rsid w:val="00C64094"/>
    <w:rsid w:val="00C6556C"/>
    <w:rsid w:val="00C67C02"/>
    <w:rsid w:val="00C72D2C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37A0"/>
    <w:rsid w:val="00C94A72"/>
    <w:rsid w:val="00C95AF4"/>
    <w:rsid w:val="00C95C4D"/>
    <w:rsid w:val="00C97F4D"/>
    <w:rsid w:val="00CA356F"/>
    <w:rsid w:val="00CB14D4"/>
    <w:rsid w:val="00CB4F35"/>
    <w:rsid w:val="00CB5142"/>
    <w:rsid w:val="00CC07D7"/>
    <w:rsid w:val="00CC401D"/>
    <w:rsid w:val="00CC4935"/>
    <w:rsid w:val="00CC4EA0"/>
    <w:rsid w:val="00CD133C"/>
    <w:rsid w:val="00CD3B41"/>
    <w:rsid w:val="00CD544A"/>
    <w:rsid w:val="00CD5C44"/>
    <w:rsid w:val="00CD738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261A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813B2"/>
    <w:rsid w:val="00D827E6"/>
    <w:rsid w:val="00D84BBF"/>
    <w:rsid w:val="00D8543D"/>
    <w:rsid w:val="00D8552E"/>
    <w:rsid w:val="00D8747A"/>
    <w:rsid w:val="00D87BF7"/>
    <w:rsid w:val="00D90142"/>
    <w:rsid w:val="00D944BE"/>
    <w:rsid w:val="00D965AB"/>
    <w:rsid w:val="00D96B90"/>
    <w:rsid w:val="00D976E7"/>
    <w:rsid w:val="00DA66D3"/>
    <w:rsid w:val="00DA73B5"/>
    <w:rsid w:val="00DA7F19"/>
    <w:rsid w:val="00DB1A42"/>
    <w:rsid w:val="00DB1EFA"/>
    <w:rsid w:val="00DB23B3"/>
    <w:rsid w:val="00DB2E21"/>
    <w:rsid w:val="00DB5307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26E5E"/>
    <w:rsid w:val="00E310D0"/>
    <w:rsid w:val="00E31647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2B7E"/>
    <w:rsid w:val="00E635CB"/>
    <w:rsid w:val="00E64558"/>
    <w:rsid w:val="00E74A99"/>
    <w:rsid w:val="00E76251"/>
    <w:rsid w:val="00E77098"/>
    <w:rsid w:val="00E802CA"/>
    <w:rsid w:val="00E80426"/>
    <w:rsid w:val="00E804E4"/>
    <w:rsid w:val="00E81FB8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03628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0DC6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77004"/>
    <w:rsid w:val="00F80FF4"/>
    <w:rsid w:val="00F81BA0"/>
    <w:rsid w:val="00F84F13"/>
    <w:rsid w:val="00F90DD9"/>
    <w:rsid w:val="00F92D62"/>
    <w:rsid w:val="00F94841"/>
    <w:rsid w:val="00FA14F0"/>
    <w:rsid w:val="00FA7D34"/>
    <w:rsid w:val="00FB35F0"/>
    <w:rsid w:val="00FB44B2"/>
    <w:rsid w:val="00FB7701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8A51A8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  <w:style w:type="paragraph" w:customStyle="1" w:styleId="Style1">
    <w:name w:val="Style1"/>
    <w:basedOn w:val="NormalWeb"/>
    <w:qFormat/>
    <w:rsid w:val="008B03E5"/>
    <w:pPr>
      <w:tabs>
        <w:tab w:val="left" w:pos="9781"/>
        <w:tab w:val="left" w:pos="9923"/>
        <w:tab w:val="left" w:pos="10260"/>
      </w:tabs>
      <w:spacing w:before="0" w:after="0" w:line="278" w:lineRule="atLeast"/>
      <w:ind w:left="159" w:right="-170"/>
    </w:pPr>
    <w:rPr>
      <w:i/>
      <w:sz w:val="20"/>
      <w:szCs w:val="20"/>
    </w:rPr>
  </w:style>
  <w:style w:type="paragraph" w:customStyle="1" w:styleId="Style2">
    <w:name w:val="Style2"/>
    <w:basedOn w:val="Normal"/>
    <w:qFormat/>
    <w:rsid w:val="008B03E5"/>
    <w:pPr>
      <w:pBdr>
        <w:top w:val="single" w:sz="4" w:space="13" w:color="auto"/>
        <w:left w:val="single" w:sz="4" w:space="24" w:color="auto"/>
        <w:bottom w:val="single" w:sz="4" w:space="0" w:color="auto"/>
        <w:right w:val="single" w:sz="4" w:space="4" w:color="auto"/>
      </w:pBdr>
      <w:tabs>
        <w:tab w:val="left" w:pos="993"/>
        <w:tab w:val="left" w:pos="9752"/>
      </w:tabs>
      <w:spacing w:before="0" w:after="0" w:line="360" w:lineRule="auto"/>
      <w:ind w:left="357" w:right="113"/>
      <w:jc w:val="left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2EE1-F379-4CF8-9226-3C60814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2163</Words>
  <Characters>14339</Characters>
  <Application>Microsoft Office Word</Application>
  <DocSecurity>0</DocSecurity>
  <Lines>119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16470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MENJ - DREIC</cp:lastModifiedBy>
  <cp:revision>8</cp:revision>
  <cp:lastPrinted>2020-05-20T11:05:00Z</cp:lastPrinted>
  <dcterms:created xsi:type="dcterms:W3CDTF">2023-05-25T15:04:00Z</dcterms:created>
  <dcterms:modified xsi:type="dcterms:W3CDTF">2023-06-15T08:19:00Z</dcterms:modified>
</cp:coreProperties>
</file>