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A5B0F" w14:textId="10A5DFA0" w:rsidR="00104FA3" w:rsidRDefault="004A0411">
      <w:pPr>
        <w:spacing w:after="0" w:line="240" w:lineRule="auto"/>
        <w:rPr>
          <w:rFonts w:ascii="Arial" w:hAnsi="Arial" w:cs="Arial"/>
          <w:b/>
          <w:sz w:val="32"/>
          <w:szCs w:val="18"/>
          <w:highlight w:val="yellow"/>
        </w:rPr>
      </w:pPr>
      <w:r w:rsidRPr="0042627B">
        <w:rPr>
          <w:rFonts w:ascii="Marianne" w:hAnsi="Marianne"/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 wp14:anchorId="2FF5FAEC" wp14:editId="2C300089">
            <wp:simplePos x="0" y="0"/>
            <wp:positionH relativeFrom="column">
              <wp:posOffset>-488950</wp:posOffset>
            </wp:positionH>
            <wp:positionV relativeFrom="paragraph">
              <wp:posOffset>2540</wp:posOffset>
            </wp:positionV>
            <wp:extent cx="1256665" cy="1200785"/>
            <wp:effectExtent l="0" t="0" r="0" b="0"/>
            <wp:wrapNone/>
            <wp:docPr id="8" name="Image 8" descr="Macintosh HD:Users:poste2:Desktop:Charte AcadRennes20:Bloc marques AC Rennes:27_logoAC_RENN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oste2:Desktop:Charte AcadRennes20:Bloc marques AC Rennes:27_logoAC_RENNES.pd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5F697" w14:textId="77777777" w:rsidR="004A0411" w:rsidRDefault="004A0411" w:rsidP="004A0411">
      <w:pPr>
        <w:tabs>
          <w:tab w:val="left" w:pos="708"/>
        </w:tabs>
        <w:ind w:left="-284"/>
        <w:jc w:val="right"/>
        <w:rPr>
          <w:rFonts w:ascii="Marianne" w:hAnsi="Marianne"/>
          <w:b/>
          <w:noProof/>
          <w:sz w:val="28"/>
          <w:lang w:eastAsia="fr-FR"/>
        </w:rPr>
      </w:pPr>
    </w:p>
    <w:p w14:paraId="538F9040" w14:textId="4ECBC634" w:rsidR="004A0411" w:rsidRDefault="004A0411" w:rsidP="004A0411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42627B">
        <w:rPr>
          <w:rFonts w:ascii="Marianne" w:hAnsi="Marianne"/>
          <w:b/>
          <w:noProof/>
          <w:sz w:val="28"/>
          <w:lang w:eastAsia="fr-FR"/>
        </w:rPr>
        <w:t xml:space="preserve">Courrier à l’attention des </w:t>
      </w:r>
      <w:r w:rsidRPr="00BA6E46">
        <w:rPr>
          <w:rFonts w:ascii="Marianne" w:hAnsi="Marianne"/>
          <w:b/>
          <w:noProof/>
          <w:sz w:val="28"/>
          <w:highlight w:val="yellow"/>
          <w:lang w:eastAsia="fr-FR"/>
        </w:rPr>
        <w:t>personnels du 1</w:t>
      </w:r>
      <w:r w:rsidRPr="00BA6E46">
        <w:rPr>
          <w:rFonts w:ascii="Marianne" w:hAnsi="Marianne"/>
          <w:b/>
          <w:noProof/>
          <w:sz w:val="28"/>
          <w:highlight w:val="yellow"/>
          <w:vertAlign w:val="superscript"/>
          <w:lang w:eastAsia="fr-FR"/>
        </w:rPr>
        <w:t>er</w:t>
      </w:r>
      <w:r w:rsidRPr="00BA6E46">
        <w:rPr>
          <w:rFonts w:ascii="Marianne" w:hAnsi="Marianne"/>
          <w:b/>
          <w:noProof/>
          <w:sz w:val="28"/>
          <w:highlight w:val="yellow"/>
          <w:lang w:eastAsia="fr-FR"/>
        </w:rPr>
        <w:t xml:space="preserve"> et 2d deg</w:t>
      </w:r>
      <w:r w:rsidRPr="004A0411">
        <w:rPr>
          <w:rFonts w:ascii="Marianne" w:hAnsi="Marianne"/>
          <w:b/>
          <w:noProof/>
          <w:sz w:val="28"/>
          <w:highlight w:val="yellow"/>
          <w:lang w:eastAsia="fr-FR"/>
        </w:rPr>
        <w:t>r</w:t>
      </w:r>
      <w:r w:rsidRPr="004A0411">
        <w:rPr>
          <w:rFonts w:ascii="Marianne" w:hAnsi="Marianne"/>
          <w:b/>
          <w:noProof/>
          <w:sz w:val="28"/>
          <w:highlight w:val="yellow"/>
          <w:lang w:eastAsia="fr-FR"/>
        </w:rPr>
        <w:t>é</w:t>
      </w:r>
    </w:p>
    <w:p w14:paraId="169CA00A" w14:textId="77777777" w:rsidR="004A0411" w:rsidRDefault="004A0411" w:rsidP="004A0411">
      <w:pPr>
        <w:spacing w:after="120" w:line="240" w:lineRule="auto"/>
        <w:jc w:val="right"/>
        <w:rPr>
          <w:rFonts w:ascii="Marianne" w:hAnsi="Marianne" w:cs="Arial"/>
          <w:sz w:val="20"/>
          <w:szCs w:val="20"/>
          <w:highlight w:val="yellow"/>
        </w:rPr>
      </w:pPr>
    </w:p>
    <w:p w14:paraId="0DC7C39B" w14:textId="65CE507F" w:rsidR="004A0411" w:rsidRPr="00F340D4" w:rsidRDefault="004A0411" w:rsidP="004A0411">
      <w:pPr>
        <w:spacing w:after="120" w:line="240" w:lineRule="auto"/>
        <w:jc w:val="right"/>
        <w:rPr>
          <w:rFonts w:ascii="Marianne" w:hAnsi="Marianne" w:cs="Arial"/>
          <w:sz w:val="20"/>
          <w:szCs w:val="20"/>
        </w:rPr>
      </w:pPr>
      <w:r w:rsidRPr="00783FF9">
        <w:rPr>
          <w:rFonts w:ascii="Marianne" w:hAnsi="Marianne" w:cs="Arial"/>
          <w:sz w:val="20"/>
          <w:szCs w:val="20"/>
          <w:highlight w:val="yellow"/>
        </w:rPr>
        <w:t>A [Ville], le [date]</w:t>
      </w:r>
    </w:p>
    <w:p w14:paraId="7A7FA41C" w14:textId="77777777" w:rsidR="004A0411" w:rsidRDefault="004A0411" w:rsidP="004A0411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  <w:u w:val="single"/>
        </w:rPr>
      </w:pPr>
    </w:p>
    <w:p w14:paraId="45A32474" w14:textId="77777777" w:rsidR="00A554C9" w:rsidRPr="00F42154" w:rsidRDefault="00A554C9" w:rsidP="00A554C9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MESSAGE NOMINATIF </w:t>
      </w:r>
    </w:p>
    <w:p w14:paraId="436F2BBE" w14:textId="7C32EA20" w:rsidR="00622A81" w:rsidRPr="00333989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 xml:space="preserve">Survenue d’un cas confirmé au sein de </w:t>
      </w:r>
      <w:r w:rsidRPr="00A554C9">
        <w:rPr>
          <w:rFonts w:ascii="Arial" w:hAnsi="Arial" w:cs="Arial"/>
          <w:b/>
          <w:sz w:val="18"/>
          <w:szCs w:val="18"/>
          <w:highlight w:val="yellow"/>
        </w:rPr>
        <w:t>votre école</w:t>
      </w:r>
      <w:r>
        <w:rPr>
          <w:rFonts w:ascii="Arial" w:hAnsi="Arial" w:cs="Arial"/>
          <w:b/>
          <w:sz w:val="18"/>
          <w:szCs w:val="18"/>
        </w:rPr>
        <w:t xml:space="preserve"> ou </w:t>
      </w:r>
      <w:r w:rsidRPr="00A554C9">
        <w:rPr>
          <w:rFonts w:ascii="Arial" w:hAnsi="Arial" w:cs="Arial"/>
          <w:b/>
          <w:sz w:val="18"/>
          <w:szCs w:val="18"/>
          <w:highlight w:val="yellow"/>
        </w:rPr>
        <w:t>établissement</w:t>
      </w:r>
      <w:r>
        <w:rPr>
          <w:rFonts w:ascii="Arial" w:hAnsi="Arial" w:cs="Arial"/>
          <w:b/>
          <w:sz w:val="18"/>
          <w:szCs w:val="18"/>
        </w:rPr>
        <w:t xml:space="preserve"> d’affectation</w:t>
      </w:r>
    </w:p>
    <w:p w14:paraId="1AEDE580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338A324C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57B85C6F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56BEEB76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école ou établissement d’affectation fait l’objet de mesures spécifiques du fait de la survenue d’un ou plusieurs cas confirmés de COVID-19. </w:t>
      </w:r>
    </w:p>
    <w:p w14:paraId="755BDF3D" w14:textId="2D0193E9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avez été en contact rapproché avec un cas confirmé</w:t>
      </w:r>
      <w:r w:rsidRPr="00344CF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vous êtes donc identifié comme contact à risque. Vous avez un rôle essentiel pour limiter les risques de contagion </w:t>
      </w:r>
      <w:r w:rsidR="006B0C5F">
        <w:rPr>
          <w:rFonts w:ascii="Arial" w:hAnsi="Arial" w:cs="Arial"/>
          <w:sz w:val="18"/>
          <w:szCs w:val="18"/>
        </w:rPr>
        <w:t>de Covid-19</w:t>
      </w:r>
      <w:r>
        <w:rPr>
          <w:rFonts w:ascii="Arial" w:hAnsi="Arial" w:cs="Arial"/>
          <w:sz w:val="18"/>
          <w:szCs w:val="18"/>
        </w:rPr>
        <w:t>.</w:t>
      </w:r>
    </w:p>
    <w:p w14:paraId="60900B0A" w14:textId="30941B60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est nécessaire de respecter les consignes sanitaires pendant votre période </w:t>
      </w:r>
      <w:r w:rsidR="00C51148">
        <w:rPr>
          <w:rFonts w:ascii="Arial" w:hAnsi="Arial" w:cs="Arial"/>
          <w:sz w:val="18"/>
          <w:szCs w:val="18"/>
        </w:rPr>
        <w:t>de quarantaine</w:t>
      </w:r>
      <w:r>
        <w:rPr>
          <w:rFonts w:ascii="Arial" w:hAnsi="Arial" w:cs="Arial"/>
          <w:sz w:val="18"/>
          <w:szCs w:val="18"/>
        </w:rPr>
        <w:t xml:space="preserve"> :</w:t>
      </w:r>
    </w:p>
    <w:p w14:paraId="11045D6C" w14:textId="77777777" w:rsidR="00622A81" w:rsidRPr="00B44BE0" w:rsidRDefault="00622A81" w:rsidP="00622A81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Vous devez rester isolé jusqu’au </w:t>
      </w:r>
      <w:r w:rsidRPr="00712E23">
        <w:rPr>
          <w:rFonts w:ascii="Arial" w:hAnsi="Arial" w:cs="Arial"/>
          <w:sz w:val="18"/>
          <w:szCs w:val="18"/>
          <w:highlight w:val="yellow"/>
        </w:rPr>
        <w:t>XXX</w:t>
      </w:r>
      <w:r>
        <w:rPr>
          <w:rFonts w:ascii="Arial" w:hAnsi="Arial" w:cs="Arial"/>
          <w:sz w:val="18"/>
          <w:szCs w:val="18"/>
        </w:rPr>
        <w:t xml:space="preserve"> (7 jours après le dernier contact avec le cas confirmé).</w:t>
      </w:r>
    </w:p>
    <w:p w14:paraId="6F80A317" w14:textId="3CEB0186" w:rsidR="00622A81" w:rsidRDefault="00622A81" w:rsidP="00622A81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devez réaliser immédiatement un test de dépistage Covid-19 (RT-PCR, RT LAMP ou test antigénique nasopharyngé) puis un second test de dépistage au 7</w:t>
      </w:r>
      <w:r w:rsidRPr="00F2508C"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jour </w:t>
      </w:r>
      <w:r w:rsidR="00C51148">
        <w:rPr>
          <w:rFonts w:ascii="Arial" w:hAnsi="Arial" w:cs="Arial"/>
          <w:sz w:val="18"/>
          <w:szCs w:val="18"/>
        </w:rPr>
        <w:t>de quarantaine</w:t>
      </w:r>
      <w:r>
        <w:rPr>
          <w:rFonts w:ascii="Arial" w:hAnsi="Arial" w:cs="Arial"/>
          <w:sz w:val="18"/>
          <w:szCs w:val="18"/>
        </w:rPr>
        <w:t xml:space="preserve"> (</w:t>
      </w:r>
      <w:r w:rsidR="00200E07"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z w:val="18"/>
          <w:szCs w:val="18"/>
        </w:rPr>
        <w:t xml:space="preserve"> dès la survenue de symptômes). Le retour à l’école ou à l’établissement après l’isolement de 7 jours ne sera possible que si le test au 7</w:t>
      </w:r>
      <w:r w:rsidRPr="00FB6598">
        <w:rPr>
          <w:rFonts w:ascii="Arial" w:hAnsi="Arial" w:cs="Arial"/>
          <w:sz w:val="18"/>
          <w:szCs w:val="18"/>
          <w:vertAlign w:val="superscript"/>
        </w:rPr>
        <w:t>ème</w:t>
      </w:r>
      <w:r>
        <w:rPr>
          <w:rFonts w:ascii="Arial" w:hAnsi="Arial" w:cs="Arial"/>
          <w:sz w:val="18"/>
          <w:szCs w:val="18"/>
        </w:rPr>
        <w:t xml:space="preserve"> jour est réalisé et si son résultat est négatif. Une attestation sur l’honneur sera demandée.</w:t>
      </w:r>
    </w:p>
    <w:p w14:paraId="34FDA5AA" w14:textId="77777777" w:rsidR="00622A81" w:rsidRDefault="00622A81" w:rsidP="00622A81">
      <w:pPr>
        <w:pStyle w:val="Paragraphedeliste"/>
        <w:tabs>
          <w:tab w:val="left" w:pos="708"/>
        </w:tabs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14:paraId="01C92B6D" w14:textId="77777777" w:rsidR="00622A81" w:rsidRDefault="00622A81" w:rsidP="00622A81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565E78">
        <w:rPr>
          <w:rFonts w:ascii="Arial" w:hAnsi="Arial" w:cs="Arial"/>
          <w:sz w:val="18"/>
          <w:szCs w:val="18"/>
        </w:rPr>
        <w:t xml:space="preserve">Si toutefois, </w:t>
      </w:r>
      <w:r>
        <w:rPr>
          <w:rFonts w:ascii="Arial" w:hAnsi="Arial" w:cs="Arial"/>
          <w:sz w:val="18"/>
          <w:szCs w:val="18"/>
        </w:rPr>
        <w:t>vous avez</w:t>
      </w:r>
      <w:r w:rsidRPr="00565E78">
        <w:rPr>
          <w:rFonts w:ascii="Arial" w:hAnsi="Arial" w:cs="Arial"/>
          <w:sz w:val="18"/>
          <w:szCs w:val="18"/>
        </w:rPr>
        <w:t xml:space="preserve"> contracté la COVID</w:t>
      </w:r>
      <w:r>
        <w:rPr>
          <w:rFonts w:ascii="Arial" w:hAnsi="Arial" w:cs="Arial"/>
          <w:sz w:val="18"/>
          <w:szCs w:val="18"/>
        </w:rPr>
        <w:t>-</w:t>
      </w:r>
      <w:r w:rsidRPr="00565E78">
        <w:rPr>
          <w:rFonts w:ascii="Arial" w:hAnsi="Arial" w:cs="Arial"/>
          <w:sz w:val="18"/>
          <w:szCs w:val="18"/>
        </w:rPr>
        <w:t xml:space="preserve">19 au cours des deux derniers mois, alors la quarantaine et </w:t>
      </w:r>
      <w:r>
        <w:rPr>
          <w:rFonts w:ascii="Arial" w:hAnsi="Arial" w:cs="Arial"/>
          <w:sz w:val="18"/>
          <w:szCs w:val="18"/>
        </w:rPr>
        <w:t xml:space="preserve">l’obligation de dépistage ne sont pas requises. </w:t>
      </w:r>
    </w:p>
    <w:p w14:paraId="1D939EB6" w14:textId="1EA64EBE" w:rsidR="00622A81" w:rsidRDefault="00622A81" w:rsidP="00622A81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présentez un schéma vaccinal complet et que vous n’êtes pas atteint d’immunodépression grave alors la quarantaine n’est pas requise mais les deux tests de dépistage doivent être réalisés.</w:t>
      </w:r>
    </w:p>
    <w:p w14:paraId="433C62BE" w14:textId="2335D29A" w:rsidR="00622A81" w:rsidRPr="00565E78" w:rsidRDefault="00622A81" w:rsidP="00622A81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Dans ces deux cas de figure, </w:t>
      </w:r>
      <w:r w:rsidR="00104FA3">
        <w:rPr>
          <w:rFonts w:ascii="Arial" w:hAnsi="Arial" w:cs="Arial"/>
          <w:sz w:val="18"/>
          <w:szCs w:val="18"/>
        </w:rPr>
        <w:t>vous pourrez continuer à vous rendre dans l’école ou l’établissement</w:t>
      </w:r>
      <w:r>
        <w:rPr>
          <w:rFonts w:ascii="Arial" w:hAnsi="Arial" w:cs="Arial"/>
          <w:sz w:val="18"/>
          <w:szCs w:val="18"/>
        </w:rPr>
        <w:t xml:space="preserve"> sous réserve de la remise d’une attestation sur l’honneur par vos soins</w:t>
      </w:r>
      <w:r w:rsidR="00200E07">
        <w:rPr>
          <w:rFonts w:ascii="Arial" w:hAnsi="Arial" w:cs="Arial"/>
          <w:sz w:val="18"/>
          <w:szCs w:val="18"/>
        </w:rPr>
        <w:t xml:space="preserve"> (voir modèle en pièce jointe)</w:t>
      </w:r>
      <w:r>
        <w:rPr>
          <w:rFonts w:ascii="Arial" w:hAnsi="Arial" w:cs="Arial"/>
          <w:sz w:val="18"/>
          <w:szCs w:val="18"/>
        </w:rPr>
        <w:t>. L’exactitude des informations ser</w:t>
      </w:r>
      <w:r w:rsidR="006B0C5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contrôlée par l’Assurance maladie en lien avec les personnels de santé de l’Éducation nationale.</w:t>
      </w:r>
    </w:p>
    <w:p w14:paraId="7EA4ED75" w14:textId="77777777" w:rsidR="00622A81" w:rsidRDefault="00622A81" w:rsidP="00622A81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1836AAED" w14:textId="62DD15EA" w:rsidR="00200E07" w:rsidRDefault="00200E07" w:rsidP="00200E07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Vous allez être contacté par l’Assurance maladie qui vous confirmera la conduite à tenir et vous communiquera les attestations </w:t>
      </w:r>
      <w:r w:rsidR="00C51148">
        <w:rPr>
          <w:rFonts w:ascii="Arial" w:hAnsi="Arial" w:cs="Arial"/>
          <w:sz w:val="18"/>
          <w:szCs w:val="18"/>
        </w:rPr>
        <w:t>de quarantaine</w:t>
      </w:r>
      <w:r>
        <w:rPr>
          <w:rFonts w:ascii="Arial" w:hAnsi="Arial" w:cs="Arial"/>
          <w:sz w:val="18"/>
          <w:szCs w:val="18"/>
        </w:rPr>
        <w:t>.</w:t>
      </w:r>
    </w:p>
    <w:p w14:paraId="0447FEAC" w14:textId="77777777" w:rsidR="00104FA3" w:rsidRPr="000470C5" w:rsidRDefault="00104FA3" w:rsidP="00622A81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901C547" w14:textId="77777777" w:rsidR="00622A81" w:rsidRDefault="00622A81" w:rsidP="00622A8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33FA28DC" w14:textId="1F58C81D" w:rsidR="00622A81" w:rsidRPr="005D61AF" w:rsidRDefault="00622A81" w:rsidP="00622A8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</w:t>
      </w:r>
      <w:r w:rsidR="006B0C5F">
        <w:rPr>
          <w:rFonts w:ascii="Arial" w:hAnsi="Arial" w:cs="Arial"/>
          <w:sz w:val="18"/>
          <w:szCs w:val="18"/>
        </w:rPr>
        <w:t xml:space="preserve">votre </w:t>
      </w:r>
      <w:r>
        <w:rPr>
          <w:rFonts w:ascii="Arial" w:hAnsi="Arial" w:cs="Arial"/>
          <w:sz w:val="18"/>
          <w:szCs w:val="18"/>
        </w:rPr>
        <w:t>état de</w:t>
      </w:r>
      <w:r w:rsidRPr="00AC516C">
        <w:rPr>
          <w:rFonts w:ascii="Arial" w:hAnsi="Arial" w:cs="Arial"/>
          <w:sz w:val="18"/>
          <w:szCs w:val="18"/>
        </w:rPr>
        <w:t xml:space="preserve"> santé 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EFE4143" w14:textId="77777777" w:rsidR="00622A81" w:rsidRDefault="00622A81" w:rsidP="00622A81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1B1A69CE" w14:textId="77777777" w:rsidR="006D25D8" w:rsidRPr="000470C5" w:rsidRDefault="00622A81" w:rsidP="00104FA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6D25D8" w:rsidRPr="000470C5" w:rsidSect="00BB713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FD15D" w14:textId="77777777" w:rsidR="00D81FD4" w:rsidRDefault="00D81FD4" w:rsidP="00FB5809">
      <w:pPr>
        <w:spacing w:after="0" w:line="240" w:lineRule="auto"/>
      </w:pPr>
      <w:r>
        <w:separator/>
      </w:r>
    </w:p>
  </w:endnote>
  <w:endnote w:type="continuationSeparator" w:id="0">
    <w:p w14:paraId="3022D1E4" w14:textId="77777777" w:rsidR="00D81FD4" w:rsidRDefault="00D81FD4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A7D37" w14:textId="77777777" w:rsidR="00D81FD4" w:rsidRDefault="00D81FD4" w:rsidP="00FB5809">
      <w:pPr>
        <w:spacing w:after="0" w:line="240" w:lineRule="auto"/>
      </w:pPr>
      <w:r>
        <w:separator/>
      </w:r>
    </w:p>
  </w:footnote>
  <w:footnote w:type="continuationSeparator" w:id="0">
    <w:p w14:paraId="3AC1F47E" w14:textId="77777777" w:rsidR="00D81FD4" w:rsidRDefault="00D81FD4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70C5"/>
    <w:rsid w:val="00051B3D"/>
    <w:rsid w:val="00056B30"/>
    <w:rsid w:val="000666C3"/>
    <w:rsid w:val="000B179C"/>
    <w:rsid w:val="000C4478"/>
    <w:rsid w:val="00104FA3"/>
    <w:rsid w:val="001152E9"/>
    <w:rsid w:val="001213D9"/>
    <w:rsid w:val="00161DB3"/>
    <w:rsid w:val="00180549"/>
    <w:rsid w:val="001D65E1"/>
    <w:rsid w:val="00200E07"/>
    <w:rsid w:val="00251514"/>
    <w:rsid w:val="00262660"/>
    <w:rsid w:val="00277999"/>
    <w:rsid w:val="00280E71"/>
    <w:rsid w:val="0032288A"/>
    <w:rsid w:val="003305CA"/>
    <w:rsid w:val="00332839"/>
    <w:rsid w:val="00333A4E"/>
    <w:rsid w:val="00335EDA"/>
    <w:rsid w:val="0034497A"/>
    <w:rsid w:val="00344CF2"/>
    <w:rsid w:val="003613BC"/>
    <w:rsid w:val="0036160C"/>
    <w:rsid w:val="00390689"/>
    <w:rsid w:val="003942DA"/>
    <w:rsid w:val="003B5299"/>
    <w:rsid w:val="003B6B4B"/>
    <w:rsid w:val="003C02CA"/>
    <w:rsid w:val="003D4B4B"/>
    <w:rsid w:val="003D5498"/>
    <w:rsid w:val="003E3A62"/>
    <w:rsid w:val="00402B4E"/>
    <w:rsid w:val="00415C0C"/>
    <w:rsid w:val="00496C63"/>
    <w:rsid w:val="004A0411"/>
    <w:rsid w:val="004A1392"/>
    <w:rsid w:val="004C352D"/>
    <w:rsid w:val="004D77EB"/>
    <w:rsid w:val="0050559E"/>
    <w:rsid w:val="00523729"/>
    <w:rsid w:val="0054662F"/>
    <w:rsid w:val="00552BEF"/>
    <w:rsid w:val="0056162C"/>
    <w:rsid w:val="00565E78"/>
    <w:rsid w:val="00585525"/>
    <w:rsid w:val="005917D8"/>
    <w:rsid w:val="00594A3D"/>
    <w:rsid w:val="005B1F3C"/>
    <w:rsid w:val="005C36F9"/>
    <w:rsid w:val="005D61AF"/>
    <w:rsid w:val="006074AE"/>
    <w:rsid w:val="00622994"/>
    <w:rsid w:val="00622A81"/>
    <w:rsid w:val="00630AB5"/>
    <w:rsid w:val="0063399C"/>
    <w:rsid w:val="00636DB3"/>
    <w:rsid w:val="0065045B"/>
    <w:rsid w:val="00671B70"/>
    <w:rsid w:val="00695E3E"/>
    <w:rsid w:val="006A2225"/>
    <w:rsid w:val="006B0C5F"/>
    <w:rsid w:val="006B19B3"/>
    <w:rsid w:val="006C63AB"/>
    <w:rsid w:val="006D25D8"/>
    <w:rsid w:val="006D4D75"/>
    <w:rsid w:val="00701E78"/>
    <w:rsid w:val="00712E23"/>
    <w:rsid w:val="00725438"/>
    <w:rsid w:val="007668CF"/>
    <w:rsid w:val="00784382"/>
    <w:rsid w:val="00796CD1"/>
    <w:rsid w:val="00797E15"/>
    <w:rsid w:val="007A6CBD"/>
    <w:rsid w:val="007C535E"/>
    <w:rsid w:val="007C6514"/>
    <w:rsid w:val="007D30F2"/>
    <w:rsid w:val="0081223D"/>
    <w:rsid w:val="00853F5B"/>
    <w:rsid w:val="00870739"/>
    <w:rsid w:val="00890B98"/>
    <w:rsid w:val="00895549"/>
    <w:rsid w:val="008E57F3"/>
    <w:rsid w:val="00913C44"/>
    <w:rsid w:val="00947438"/>
    <w:rsid w:val="009521E5"/>
    <w:rsid w:val="009855D2"/>
    <w:rsid w:val="009A4E65"/>
    <w:rsid w:val="009D7B87"/>
    <w:rsid w:val="00A11922"/>
    <w:rsid w:val="00A369EF"/>
    <w:rsid w:val="00A554C9"/>
    <w:rsid w:val="00A72295"/>
    <w:rsid w:val="00A8286A"/>
    <w:rsid w:val="00A86780"/>
    <w:rsid w:val="00A97D23"/>
    <w:rsid w:val="00AB7169"/>
    <w:rsid w:val="00AD77DE"/>
    <w:rsid w:val="00B15A0A"/>
    <w:rsid w:val="00B25CAE"/>
    <w:rsid w:val="00B305C1"/>
    <w:rsid w:val="00B362EB"/>
    <w:rsid w:val="00B722CA"/>
    <w:rsid w:val="00B81085"/>
    <w:rsid w:val="00B90487"/>
    <w:rsid w:val="00BB0954"/>
    <w:rsid w:val="00BB7131"/>
    <w:rsid w:val="00BC2049"/>
    <w:rsid w:val="00C23C23"/>
    <w:rsid w:val="00C36548"/>
    <w:rsid w:val="00C51148"/>
    <w:rsid w:val="00C54053"/>
    <w:rsid w:val="00C7434B"/>
    <w:rsid w:val="00C86D4C"/>
    <w:rsid w:val="00C954F7"/>
    <w:rsid w:val="00CA0DF3"/>
    <w:rsid w:val="00CB379A"/>
    <w:rsid w:val="00CB63CA"/>
    <w:rsid w:val="00CC0F28"/>
    <w:rsid w:val="00CE7A63"/>
    <w:rsid w:val="00CF1F79"/>
    <w:rsid w:val="00D50836"/>
    <w:rsid w:val="00D54D57"/>
    <w:rsid w:val="00D77534"/>
    <w:rsid w:val="00D817D7"/>
    <w:rsid w:val="00D81FD4"/>
    <w:rsid w:val="00DC6DD4"/>
    <w:rsid w:val="00DF1F00"/>
    <w:rsid w:val="00E3274C"/>
    <w:rsid w:val="00E74922"/>
    <w:rsid w:val="00E84ED5"/>
    <w:rsid w:val="00EB0172"/>
    <w:rsid w:val="00EB5787"/>
    <w:rsid w:val="00ED3ADC"/>
    <w:rsid w:val="00EF5004"/>
    <w:rsid w:val="00EF78E3"/>
    <w:rsid w:val="00F2508C"/>
    <w:rsid w:val="00F475BF"/>
    <w:rsid w:val="00F673F9"/>
    <w:rsid w:val="00F76E57"/>
    <w:rsid w:val="00F8293D"/>
    <w:rsid w:val="00FB5809"/>
    <w:rsid w:val="00FB6598"/>
    <w:rsid w:val="00FD0E3F"/>
    <w:rsid w:val="00FD3919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04ADA-DB61-4E2A-8C6B-BB2D70D9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C2E7-E179-4CB5-B050-7D07B18A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390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ROUILLEAULT DELPHINE (CNAM / Paris)</dc:creator>
  <cp:lastModifiedBy>mmace</cp:lastModifiedBy>
  <cp:revision>4</cp:revision>
  <cp:lastPrinted>2021-08-31T17:19:00Z</cp:lastPrinted>
  <dcterms:created xsi:type="dcterms:W3CDTF">2021-12-09T10:51:00Z</dcterms:created>
  <dcterms:modified xsi:type="dcterms:W3CDTF">2021-12-09T11:31:00Z</dcterms:modified>
</cp:coreProperties>
</file>