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F1" w:rsidRPr="000426F1" w:rsidRDefault="000426F1" w:rsidP="000426F1">
      <w:pPr>
        <w:pStyle w:val="Sansinterligne"/>
        <w:ind w:left="3540"/>
        <w:jc w:val="both"/>
        <w:rPr>
          <w:rFonts w:ascii="Calibri" w:hAnsi="Calibri"/>
          <w:b/>
          <w:sz w:val="22"/>
          <w:szCs w:val="22"/>
        </w:rPr>
      </w:pPr>
      <w:r w:rsidRPr="000426F1">
        <w:rPr>
          <w:rFonts w:ascii="Calibri" w:hAnsi="Calibri"/>
          <w:b/>
          <w:sz w:val="22"/>
          <w:szCs w:val="22"/>
        </w:rPr>
        <w:t>Accueillir un apprenti dans les établissements et services de l'académie de</w:t>
      </w:r>
    </w:p>
    <w:p w:rsidR="000426F1" w:rsidRPr="000426F1" w:rsidRDefault="000426F1" w:rsidP="000426F1">
      <w:pPr>
        <w:pStyle w:val="Sansinterligne"/>
        <w:ind w:left="3540"/>
        <w:jc w:val="both"/>
        <w:rPr>
          <w:rFonts w:ascii="Calibri" w:hAnsi="Calibri"/>
          <w:b/>
          <w:sz w:val="22"/>
          <w:szCs w:val="22"/>
        </w:rPr>
      </w:pPr>
      <w:r>
        <w:rPr>
          <w:rFonts w:ascii="Calibri" w:hAnsi="Calibri"/>
          <w:b/>
          <w:sz w:val="22"/>
          <w:szCs w:val="22"/>
        </w:rPr>
        <w:t xml:space="preserve">                                  </w:t>
      </w:r>
      <w:r w:rsidRPr="000426F1">
        <w:rPr>
          <w:rFonts w:ascii="Calibri" w:hAnsi="Calibri"/>
          <w:b/>
          <w:sz w:val="22"/>
          <w:szCs w:val="22"/>
        </w:rPr>
        <w:t>Rennes</w:t>
      </w:r>
    </w:p>
    <w:p w:rsidR="000426F1" w:rsidRDefault="000426F1" w:rsidP="000426F1">
      <w:pPr>
        <w:pStyle w:val="Sansinterligne"/>
        <w:ind w:left="3540"/>
        <w:jc w:val="both"/>
        <w:rPr>
          <w:rFonts w:ascii="Calibri" w:hAnsi="Calibri"/>
          <w:b/>
          <w:sz w:val="22"/>
          <w:szCs w:val="22"/>
        </w:rPr>
      </w:pPr>
    </w:p>
    <w:p w:rsidR="000426F1" w:rsidRDefault="000426F1" w:rsidP="000426F1">
      <w:pPr>
        <w:pStyle w:val="Sansinterligne"/>
        <w:ind w:left="3540"/>
        <w:jc w:val="both"/>
        <w:rPr>
          <w:rFonts w:ascii="Calibri" w:hAnsi="Calibri"/>
          <w:b/>
          <w:sz w:val="22"/>
          <w:szCs w:val="22"/>
        </w:rPr>
      </w:pPr>
      <w:r>
        <w:rPr>
          <w:rFonts w:ascii="Calibri" w:hAnsi="Calibri"/>
          <w:b/>
          <w:sz w:val="22"/>
          <w:szCs w:val="22"/>
        </w:rPr>
        <w:t xml:space="preserve">                    </w:t>
      </w:r>
      <w:r w:rsidRPr="000426F1">
        <w:rPr>
          <w:rFonts w:ascii="Calibri" w:hAnsi="Calibri"/>
          <w:b/>
          <w:sz w:val="22"/>
          <w:szCs w:val="22"/>
        </w:rPr>
        <w:t>Procédure et contacts</w:t>
      </w:r>
    </w:p>
    <w:p w:rsidR="000426F1" w:rsidRPr="000426F1" w:rsidRDefault="000426F1" w:rsidP="000426F1">
      <w:pPr>
        <w:pStyle w:val="Sansinterligne"/>
        <w:ind w:left="3540"/>
        <w:jc w:val="center"/>
        <w:rPr>
          <w:rFonts w:ascii="Calibri" w:hAnsi="Calibri"/>
          <w:b/>
          <w:sz w:val="22"/>
          <w:szCs w:val="22"/>
        </w:rPr>
      </w:pP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2832" w:firstLine="708"/>
        <w:jc w:val="both"/>
        <w:rPr>
          <w:rFonts w:ascii="Calibri" w:hAnsi="Calibri"/>
        </w:rPr>
      </w:pPr>
      <w:r w:rsidRPr="000426F1">
        <w:rPr>
          <w:rFonts w:ascii="Calibri" w:hAnsi="Calibri"/>
          <w:u w:val="single"/>
        </w:rPr>
        <w:t>Procédure de recrutement :</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rPr>
        <w:t>La procédure de recrutement est une compétence partagée entre l'employeur (le rectorat), l'établissement ou le service d'accueil (ou « établissement d'exercice » : EPLE ou services académiques), le centre de formation d'apprentis ou la section d'apprentissage (ou « établissement de formation ») et la DIRECCTE.</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rPr>
        <w:t>Le bureau DIPATE 3 du rectorat est particulièrement chargé d'accompagner les établissements d'exercice dans le recrutement de l'apprenti et tout au long de l'exécution du contrat d'apprentissage.</w:t>
      </w:r>
    </w:p>
    <w:p w:rsidR="000426F1" w:rsidRPr="000426F1" w:rsidRDefault="000426F1" w:rsidP="000426F1">
      <w:pPr>
        <w:pStyle w:val="Sansinterligne"/>
        <w:jc w:val="both"/>
        <w:rPr>
          <w:rFonts w:ascii="Calibri" w:hAnsi="Calibri"/>
          <w:u w:val="single"/>
        </w:rPr>
      </w:pPr>
    </w:p>
    <w:p w:rsidR="000426F1" w:rsidRPr="000426F1" w:rsidRDefault="000426F1" w:rsidP="000426F1">
      <w:pPr>
        <w:pStyle w:val="Sansinterligne"/>
        <w:ind w:left="2832" w:firstLine="708"/>
        <w:jc w:val="both"/>
        <w:rPr>
          <w:rFonts w:ascii="Calibri" w:hAnsi="Calibri"/>
          <w:u w:val="single"/>
        </w:rPr>
      </w:pPr>
      <w:r w:rsidRPr="000426F1">
        <w:rPr>
          <w:rFonts w:ascii="Calibri" w:hAnsi="Calibri"/>
          <w:u w:val="single"/>
        </w:rPr>
        <w:t>L'offre d'apprentissage :</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rPr>
        <w:t xml:space="preserve">Le processus d'embauche repose sur l'établissement d'exercice. Après une réflexion interne à l'établissement et au service permettant d'identifier le métier, la formation et le maître d'apprentissage, il convient de transmettre à la DIPATE 3 l'offre d'accueil en apprentissage pour le </w:t>
      </w:r>
      <w:r w:rsidR="00C64B57">
        <w:rPr>
          <w:rFonts w:ascii="Calibri" w:hAnsi="Calibri"/>
          <w:u w:val="single"/>
        </w:rPr>
        <w:t>31</w:t>
      </w:r>
      <w:r w:rsidRPr="000426F1">
        <w:rPr>
          <w:rFonts w:ascii="Calibri" w:hAnsi="Calibri"/>
          <w:u w:val="single"/>
        </w:rPr>
        <w:t xml:space="preserve"> mai 2017, délai de rigueur</w:t>
      </w:r>
      <w:r w:rsidRPr="000426F1">
        <w:rPr>
          <w:rFonts w:ascii="Calibri" w:hAnsi="Calibri"/>
        </w:rPr>
        <w:t xml:space="preserve">, à l’adresse suivante : </w:t>
      </w:r>
      <w:hyperlink r:id="rId7" w:tgtFrame="_top" w:history="1">
        <w:r w:rsidRPr="000426F1">
          <w:rPr>
            <w:rStyle w:val="Lienhypertexte"/>
            <w:rFonts w:ascii="Calibri" w:hAnsi="Calibri"/>
          </w:rPr>
          <w:t>liste.apprentissage@ac-rennes.fr</w:t>
        </w:r>
      </w:hyperlink>
    </w:p>
    <w:p w:rsidR="000426F1" w:rsidRPr="000426F1" w:rsidRDefault="000426F1" w:rsidP="000426F1">
      <w:pPr>
        <w:pStyle w:val="Sansinterligne"/>
        <w:jc w:val="both"/>
        <w:rPr>
          <w:rFonts w:ascii="Calibri" w:hAnsi="Calibri"/>
        </w:rPr>
      </w:pPr>
      <w:bookmarkStart w:id="0" w:name="_GoBack"/>
      <w:bookmarkEnd w:id="0"/>
    </w:p>
    <w:p w:rsidR="000426F1" w:rsidRPr="000426F1" w:rsidRDefault="000426F1" w:rsidP="000426F1">
      <w:pPr>
        <w:pStyle w:val="Sansinterligne"/>
        <w:ind w:left="3540"/>
        <w:jc w:val="both"/>
        <w:rPr>
          <w:rFonts w:ascii="Calibri" w:hAnsi="Calibri"/>
        </w:rPr>
      </w:pPr>
      <w:r w:rsidRPr="000426F1">
        <w:rPr>
          <w:rFonts w:ascii="Calibri" w:hAnsi="Calibri"/>
        </w:rPr>
        <w:t>Après validation par monsieur le Recteur, les offres seront publiées par la DIPATE 3 sur le site de la BIEP, de Bretagne Alternance et du rectorat de l'académie.</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2832" w:firstLine="708"/>
        <w:jc w:val="both"/>
        <w:rPr>
          <w:rFonts w:ascii="Calibri" w:hAnsi="Calibri"/>
          <w:u w:val="single"/>
        </w:rPr>
      </w:pPr>
      <w:r w:rsidRPr="000426F1">
        <w:rPr>
          <w:rFonts w:ascii="Calibri" w:hAnsi="Calibri"/>
          <w:u w:val="single"/>
        </w:rPr>
        <w:t>Le recrutement de l'apprenti :</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rPr>
        <w:t>Afin de faciliter et de sécuriser l'opération de recrutement, celui-ci est porté juridiquement et financièrement par l'autorité académique, la DIPATE 3 prenant en charge l'intégralité de la procédure. Aussi, dès lors qu’une candidature sera retenue par l’établissement d’accueil, il conviendra d'engager la phase de recrutement en communiquant dans les meilleurs délais à la DIPATE 3 la fiche de renseignements et les pièces nécessaires qui permettront d'établir le contrat d'apprentissage.</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rPr>
        <w:t>Après communication de la fiche de renseignements et des pièces, la procédure de recrutement est la suivante :</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rPr>
        <w:t>- Vérification par la DIPATE 3, en termes de recevabilité administrative et de coût financier (salaires et coût de formation), de la candidature retenue par l'établissement d'exercice</w:t>
      </w:r>
    </w:p>
    <w:p w:rsidR="000426F1" w:rsidRPr="000426F1" w:rsidRDefault="000426F1" w:rsidP="000426F1">
      <w:pPr>
        <w:pStyle w:val="Sansinterligne"/>
        <w:ind w:left="3540"/>
        <w:jc w:val="both"/>
        <w:rPr>
          <w:rFonts w:ascii="Calibri" w:hAnsi="Calibri"/>
        </w:rPr>
      </w:pPr>
      <w:r w:rsidRPr="000426F1">
        <w:rPr>
          <w:rFonts w:ascii="Calibri" w:hAnsi="Calibri"/>
        </w:rPr>
        <w:t>- Cerfa "contrat d'apprentissage" renseigné par la DIPATE 3 (en trois exemplaires originaux)</w:t>
      </w:r>
    </w:p>
    <w:p w:rsidR="000426F1" w:rsidRPr="000426F1" w:rsidRDefault="000426F1" w:rsidP="000426F1">
      <w:pPr>
        <w:pStyle w:val="Sansinterligne"/>
        <w:ind w:left="3540"/>
        <w:jc w:val="both"/>
        <w:rPr>
          <w:rFonts w:ascii="Calibri" w:hAnsi="Calibri"/>
        </w:rPr>
      </w:pPr>
      <w:r w:rsidRPr="000426F1">
        <w:rPr>
          <w:rFonts w:ascii="Calibri" w:hAnsi="Calibri"/>
        </w:rPr>
        <w:t>- Signature du contrat par monsieur le Recteur (en trois exemplaires originaux)</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rPr>
        <w:t xml:space="preserve">Le contrat sera alors transmis à l’établissement d’accueil pour recueillir la signature de l'apprenti (en trois exemplaires originaux). Il conviendra de retourner les trois exemplaires originaux du contrat signés à la DIPATE 3 afin d'obtenir le visa de l'établissement de formation et d'entreprendre les démarches administratives nécessaires (validation du contrat par la DIRECCTE, déclaration préalable à l'embauche auprès de l'URSSAF, déclaration de l'apprenti auprès de l'IRCANTEC). Après enregistrement du contrat par la DIRECCTE, un exemplaire original du contrat </w:t>
      </w:r>
      <w:r w:rsidRPr="000426F1">
        <w:rPr>
          <w:rFonts w:ascii="Calibri" w:hAnsi="Calibri"/>
        </w:rPr>
        <w:lastRenderedPageBreak/>
        <w:t>d'apprentissage sera envoyé à l’établissement d’accueil pour communication à l'apprenti.</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rPr>
        <w:t>La signature du contrat d'apprentissage par l'employeur et l'apprenti est un</w:t>
      </w:r>
      <w:r w:rsidRPr="000426F1">
        <w:rPr>
          <w:rFonts w:ascii="Calibri" w:hAnsi="Calibri"/>
          <w:u w:val="single"/>
        </w:rPr>
        <w:t> préalable absolu</w:t>
      </w:r>
      <w:r w:rsidRPr="000426F1">
        <w:rPr>
          <w:rFonts w:ascii="Calibri" w:hAnsi="Calibri"/>
        </w:rPr>
        <w:t> à l'emploi de l'apprenti. Ce dernier ne pourra être effectivement employé tant que le contrat ne sera pas signé.</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rPr>
        <w:t>Chaque apprenti devra passer une visite médicale dans les meilleurs délais (</w:t>
      </w:r>
      <w:r w:rsidRPr="000426F1">
        <w:rPr>
          <w:rFonts w:ascii="Calibri" w:hAnsi="Calibri"/>
          <w:iCs/>
        </w:rPr>
        <w:t>la fiche de renseignement communiquée sera accompagnée de</w:t>
      </w:r>
      <w:r w:rsidRPr="000426F1">
        <w:rPr>
          <w:rFonts w:ascii="Calibri" w:hAnsi="Calibri"/>
        </w:rPr>
        <w:t xml:space="preserve"> </w:t>
      </w:r>
      <w:r w:rsidRPr="000426F1">
        <w:rPr>
          <w:rFonts w:ascii="Calibri" w:hAnsi="Calibri"/>
          <w:iCs/>
        </w:rPr>
        <w:t>la liste des médecins agréés, du certificat médical type  et du relevé d'honoraires ; ces deux derniers documents seront à communiquer à l'apprenti(e) à la signature du Cerfa-Contrat d’apprentissage</w:t>
      </w:r>
      <w:r w:rsidRPr="000426F1">
        <w:rPr>
          <w:rFonts w:ascii="Calibri" w:hAnsi="Calibri"/>
        </w:rPr>
        <w:t>). Si l'apprenti est âgé de moins de 18 ans, l'examen médical d'embauche doit obligatoirement intervenir avant l'embauche.</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2832" w:firstLine="708"/>
        <w:jc w:val="both"/>
        <w:rPr>
          <w:rFonts w:ascii="Calibri" w:hAnsi="Calibri"/>
          <w:u w:val="single"/>
        </w:rPr>
      </w:pPr>
      <w:r w:rsidRPr="000426F1">
        <w:rPr>
          <w:rFonts w:ascii="Calibri" w:hAnsi="Calibri"/>
          <w:u w:val="single"/>
        </w:rPr>
        <w:t>Exécution du contrat d'apprentissage :</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rPr>
        <w:t>La DIPATE 3 assure la prise en charge financière des apprentis via le système d'information AGORA.</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2832" w:firstLine="708"/>
        <w:jc w:val="both"/>
        <w:rPr>
          <w:rFonts w:ascii="Calibri" w:hAnsi="Calibri"/>
          <w:i/>
          <w:iCs/>
        </w:rPr>
      </w:pPr>
      <w:r w:rsidRPr="000426F1">
        <w:rPr>
          <w:rFonts w:ascii="Calibri" w:hAnsi="Calibri"/>
          <w:i/>
          <w:iCs/>
        </w:rPr>
        <w:t>a) Durée du travail des apprentis</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rPr>
        <w:t>Les apprentis sont tenus de respecter la durée légale du travail (35 heures). Les apprentis ont droit aux congés payés légaux, soit cinq semaines de congés payés par an, ainsi qu’à la récupération de leur temps de travail (RTT) selon les mêmes modalités que les autres agents. La mise en œuvre des jours de congés payés et de RTT doit s'adapter à leur situation particulière (obligation de suivre les enseignements proposés) mais aussi à la particularité du calendrier scolaire et de l'organisation du service d'accueil. Aussi, les apprentis présents dans les EPLE doivent, dans la mesure du possible, être invités à placés les jours de congés payés et de RTT pendant la période de fermeture des établissements et des services.</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2832" w:firstLine="708"/>
        <w:jc w:val="both"/>
        <w:rPr>
          <w:rFonts w:ascii="Calibri" w:hAnsi="Calibri"/>
          <w:i/>
          <w:iCs/>
        </w:rPr>
      </w:pPr>
      <w:r w:rsidRPr="000426F1">
        <w:rPr>
          <w:rFonts w:ascii="Calibri" w:hAnsi="Calibri"/>
          <w:i/>
          <w:iCs/>
        </w:rPr>
        <w:t>b) Les accidents du travail</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rPr>
        <w:t>La DIPATE 3 doit être informée par l'apprenti dans un délai de 24 heures du lieu et des circonstances de l'accident. Cette information doit se faire par lettre recommandée dans les cas où elle ne peut être faite sur le lieu de l'accident via le maître d'apprentissage.</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2832" w:firstLine="708"/>
        <w:jc w:val="both"/>
        <w:rPr>
          <w:rFonts w:ascii="Calibri" w:hAnsi="Calibri"/>
          <w:i/>
          <w:iCs/>
        </w:rPr>
      </w:pPr>
      <w:r w:rsidRPr="000426F1">
        <w:rPr>
          <w:rFonts w:ascii="Calibri" w:hAnsi="Calibri"/>
          <w:i/>
          <w:iCs/>
        </w:rPr>
        <w:t>c) La discipline</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rPr>
        <w:t>L'employeur qui entend user de son pouvoir disciplinaire durant le contrat d'apprentissage doit suivre les prescriptions du code du travail. En conséquence, tout fait de nature à justifier la mise en œuvre de ce pouvoir disciplinaire doit être porté à la connaissance de monsieur le Recteur, via la DIPATE 3.</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shd w:val="clear" w:color="auto" w:fill="FFFFFF"/>
        </w:rPr>
      </w:pPr>
      <w:r w:rsidRPr="000426F1">
        <w:rPr>
          <w:rFonts w:ascii="Calibri" w:hAnsi="Calibri"/>
        </w:rPr>
        <w:t>Un contrat d'apprentissage peut être rompu par l'une ou l'autre partie, sans motivation, </w:t>
      </w:r>
      <w:r w:rsidRPr="000426F1">
        <w:rPr>
          <w:rFonts w:ascii="Calibri" w:hAnsi="Calibri"/>
          <w:shd w:val="clear" w:color="auto" w:fill="FFFFFF"/>
        </w:rPr>
        <w:t>jusqu'à l'échéance des quarante-cinq premiers jours, consécutifs ou non, de formation pratique effectuée par l'apprenti. Passé ce délai, la rupture du contrat, pendant le cycle de formation, ne peut intervenir que sur accord écrit signé des deux parties ou, à défaut, ne peut être prononcée que par le conseil de prud'hommes (faute grave, manquements répétés aux obligations ou en raison de l'inaptitude de l'apprenti à exercer le métier auquel il voulait se préparer).</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2832" w:firstLine="708"/>
        <w:jc w:val="both"/>
        <w:rPr>
          <w:rFonts w:ascii="Calibri" w:hAnsi="Calibri"/>
          <w:u w:val="single"/>
          <w:shd w:val="clear" w:color="auto" w:fill="FFFFFF"/>
        </w:rPr>
      </w:pPr>
      <w:r w:rsidRPr="000426F1">
        <w:rPr>
          <w:rFonts w:ascii="Calibri" w:hAnsi="Calibri"/>
          <w:u w:val="single"/>
          <w:shd w:val="clear" w:color="auto" w:fill="FFFFFF"/>
        </w:rPr>
        <w:t>Correspondants Apprentissage :</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shd w:val="clear" w:color="auto" w:fill="FFFFFF"/>
        </w:rPr>
      </w:pPr>
      <w:r w:rsidRPr="000426F1">
        <w:rPr>
          <w:rFonts w:ascii="Calibri" w:hAnsi="Calibri"/>
          <w:shd w:val="clear" w:color="auto" w:fill="FFFFFF"/>
        </w:rPr>
        <w:t>Les services académiques sont à votre entière disposition pour vous accompagner dans votre projet d'accueil selon le dispositif suivant :</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40"/>
        <w:jc w:val="both"/>
        <w:rPr>
          <w:rFonts w:ascii="Calibri" w:hAnsi="Calibri"/>
        </w:rPr>
      </w:pPr>
      <w:r w:rsidRPr="000426F1">
        <w:rPr>
          <w:rFonts w:ascii="Calibri" w:hAnsi="Calibri"/>
          <w:shd w:val="clear" w:color="auto" w:fill="FFFFFF"/>
        </w:rPr>
        <w:t>Correspondant académique : Monsieur Arnaud Simon, Secrétaire général adjoint, directeur des ressources humaines (</w:t>
      </w:r>
      <w:hyperlink r:id="rId8" w:tgtFrame="_top" w:history="1">
        <w:r w:rsidRPr="000426F1">
          <w:rPr>
            <w:rStyle w:val="Lienhypertexte"/>
            <w:rFonts w:ascii="Calibri" w:hAnsi="Calibri"/>
            <w:shd w:val="clear" w:color="auto" w:fill="FFFFFF"/>
          </w:rPr>
          <w:t>ce.drh@ac-rennes.fr</w:t>
        </w:r>
      </w:hyperlink>
      <w:r w:rsidRPr="000426F1">
        <w:rPr>
          <w:rFonts w:ascii="Calibri" w:hAnsi="Calibri"/>
          <w:shd w:val="clear" w:color="auto" w:fill="FFFFFF"/>
        </w:rPr>
        <w:t>)</w:t>
      </w:r>
    </w:p>
    <w:p w:rsidR="000426F1" w:rsidRPr="000426F1" w:rsidRDefault="000426F1" w:rsidP="000426F1">
      <w:pPr>
        <w:pStyle w:val="Sansinterligne"/>
        <w:ind w:left="3540"/>
        <w:jc w:val="both"/>
        <w:rPr>
          <w:rFonts w:ascii="Calibri" w:hAnsi="Calibri"/>
        </w:rPr>
      </w:pPr>
      <w:r w:rsidRPr="000426F1">
        <w:rPr>
          <w:rFonts w:ascii="Calibri" w:hAnsi="Calibri"/>
          <w:shd w:val="clear" w:color="auto" w:fill="FFFFFF"/>
        </w:rPr>
        <w:t>Monsieur Paul Quenet, DAFPIC (</w:t>
      </w:r>
      <w:hyperlink r:id="rId9" w:tgtFrame="_top" w:history="1">
        <w:r w:rsidRPr="000426F1">
          <w:rPr>
            <w:rStyle w:val="Lienhypertexte"/>
            <w:rFonts w:ascii="Calibri" w:hAnsi="Calibri"/>
            <w:shd w:val="clear" w:color="auto" w:fill="FFFFFF"/>
          </w:rPr>
          <w:t>ce.dafpic@ac-rennes.fr</w:t>
        </w:r>
      </w:hyperlink>
      <w:r w:rsidRPr="000426F1">
        <w:rPr>
          <w:rFonts w:ascii="Calibri" w:hAnsi="Calibri"/>
          <w:shd w:val="clear" w:color="auto" w:fill="FFFFFF"/>
        </w:rPr>
        <w:t>) pour le volet Offres de formation</w:t>
      </w:r>
    </w:p>
    <w:p w:rsidR="000426F1" w:rsidRPr="000426F1" w:rsidRDefault="000426F1" w:rsidP="000426F1">
      <w:pPr>
        <w:pStyle w:val="Sansinterligne"/>
        <w:ind w:left="3540"/>
        <w:jc w:val="both"/>
        <w:rPr>
          <w:rFonts w:ascii="Calibri" w:hAnsi="Calibri"/>
        </w:rPr>
      </w:pPr>
      <w:r w:rsidRPr="000426F1">
        <w:rPr>
          <w:rFonts w:ascii="Calibri" w:hAnsi="Calibri"/>
          <w:shd w:val="clear" w:color="auto" w:fill="FFFFFF"/>
        </w:rPr>
        <w:t>Monsieur Joseph Buan, chef de la DIPATE (</w:t>
      </w:r>
      <w:hyperlink r:id="rId10" w:tgtFrame="_top" w:history="1">
        <w:r w:rsidRPr="000426F1">
          <w:rPr>
            <w:rStyle w:val="Lienhypertexte"/>
            <w:rFonts w:ascii="Calibri" w:hAnsi="Calibri"/>
            <w:shd w:val="clear" w:color="auto" w:fill="FFFFFF"/>
          </w:rPr>
          <w:t>ce.dipate@ac-rennes.fr</w:t>
        </w:r>
      </w:hyperlink>
      <w:r w:rsidRPr="000426F1">
        <w:rPr>
          <w:rFonts w:ascii="Calibri" w:hAnsi="Calibri"/>
          <w:shd w:val="clear" w:color="auto" w:fill="FFFFFF"/>
        </w:rPr>
        <w:t>) pour le volet Métiers/Offres d'accueil/Statut des apprentis/Suivi administratif et financier</w:t>
      </w:r>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ind w:left="3539"/>
        <w:jc w:val="both"/>
        <w:rPr>
          <w:rFonts w:ascii="Calibri" w:hAnsi="Calibri" w:cs="Liberation Serif"/>
        </w:rPr>
      </w:pPr>
      <w:r w:rsidRPr="000426F1">
        <w:rPr>
          <w:rFonts w:ascii="Calibri" w:hAnsi="Calibri" w:cs="Liberation Serif"/>
        </w:rPr>
        <w:t xml:space="preserve">Vous pouvez également consulter l’édition 2016 du guide pratique relatif à l’apprentissage dans la fonction publique de l’ État à cette adresse :  </w:t>
      </w:r>
      <w:hyperlink r:id="rId11" w:history="1">
        <w:r w:rsidRPr="000426F1">
          <w:rPr>
            <w:rStyle w:val="Lienhypertexte"/>
            <w:rFonts w:ascii="Calibri" w:hAnsi="Calibri" w:cs="Liberation Serif"/>
          </w:rPr>
          <w:t>http://www.fonction-publique.gouv.fr/files/files/publications/coll_outils_de_la_GRH/apprentissage-2016.pdf</w:t>
        </w:r>
      </w:hyperlink>
    </w:p>
    <w:p w:rsidR="000426F1" w:rsidRPr="000426F1" w:rsidRDefault="000426F1" w:rsidP="000426F1">
      <w:pPr>
        <w:pStyle w:val="Sansinterligne"/>
        <w:jc w:val="both"/>
        <w:rPr>
          <w:rFonts w:ascii="Calibri" w:hAnsi="Calibri"/>
        </w:rPr>
      </w:pPr>
    </w:p>
    <w:p w:rsidR="000426F1" w:rsidRPr="000426F1" w:rsidRDefault="000426F1" w:rsidP="000426F1">
      <w:pPr>
        <w:pStyle w:val="Sansinterligne"/>
        <w:jc w:val="both"/>
        <w:rPr>
          <w:rFonts w:ascii="Calibri" w:hAnsi="Calibri"/>
        </w:rPr>
      </w:pPr>
    </w:p>
    <w:p w:rsidR="004A0DC7" w:rsidRPr="000426F1" w:rsidRDefault="004A0DC7" w:rsidP="000426F1">
      <w:pPr>
        <w:rPr>
          <w:rFonts w:ascii="Calibri" w:hAnsi="Calibri"/>
        </w:rPr>
      </w:pPr>
    </w:p>
    <w:sectPr w:rsidR="004A0DC7" w:rsidRPr="000426F1" w:rsidSect="00C50A86">
      <w:headerReference w:type="first" r:id="rId12"/>
      <w:pgSz w:w="11906" w:h="16838"/>
      <w:pgMar w:top="2269" w:right="851" w:bottom="851" w:left="284" w:header="561"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B9" w:rsidRDefault="00790BB9">
      <w:r>
        <w:separator/>
      </w:r>
    </w:p>
  </w:endnote>
  <w:endnote w:type="continuationSeparator" w:id="0">
    <w:p w:rsidR="00790BB9" w:rsidRDefault="0079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taNormal-Roman">
    <w:panose1 w:val="020B050203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B9" w:rsidRDefault="00790BB9">
      <w:r>
        <w:separator/>
      </w:r>
    </w:p>
  </w:footnote>
  <w:footnote w:type="continuationSeparator" w:id="0">
    <w:p w:rsidR="00790BB9" w:rsidRDefault="00790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88" w:rsidRDefault="00790BB9">
    <w:pPr>
      <w:pStyle w:val="En-tte"/>
      <w:ind w:right="-1418"/>
      <w:jc w:val="center"/>
    </w:pPr>
    <w:r>
      <w:drawing>
        <wp:anchor distT="0" distB="0" distL="114300" distR="114300" simplePos="0" relativeHeight="251658752" behindDoc="1" locked="0" layoutInCell="1" allowOverlap="1">
          <wp:simplePos x="0" y="0"/>
          <wp:positionH relativeFrom="column">
            <wp:posOffset>3110865</wp:posOffset>
          </wp:positionH>
          <wp:positionV relativeFrom="paragraph">
            <wp:posOffset>-13970</wp:posOffset>
          </wp:positionV>
          <wp:extent cx="952500" cy="571500"/>
          <wp:effectExtent l="0" t="0" r="0" b="0"/>
          <wp:wrapNone/>
          <wp:docPr id="6" name="Image 6" descr="MarianSeul+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ianSeul+v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728" behindDoc="0" locked="1" layoutInCell="1" allowOverlap="1">
              <wp:simplePos x="0" y="0"/>
              <wp:positionH relativeFrom="column">
                <wp:posOffset>-40640</wp:posOffset>
              </wp:positionH>
              <wp:positionV relativeFrom="page">
                <wp:posOffset>-5715</wp:posOffset>
              </wp:positionV>
              <wp:extent cx="1791335" cy="26695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266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160888" w:rsidRDefault="00790BB9">
                          <w:pPr>
                            <w:jc w:val="right"/>
                            <w:rPr>
                              <w:sz w:val="16"/>
                            </w:rPr>
                          </w:pPr>
                          <w:r>
                            <w:drawing>
                              <wp:inline distT="0" distB="0" distL="0" distR="0">
                                <wp:extent cx="1693545" cy="2292350"/>
                                <wp:effectExtent l="0" t="0" r="1905" b="0"/>
                                <wp:docPr id="3" name="Image 1" descr="EacadSeul-logoLetr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adSeul-logoLetrC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2292350"/>
                                        </a:xfrm>
                                        <a:prstGeom prst="rect">
                                          <a:avLst/>
                                        </a:prstGeom>
                                        <a:noFill/>
                                        <a:ln>
                                          <a:noFill/>
                                        </a:ln>
                                      </pic:spPr>
                                    </pic:pic>
                                  </a:graphicData>
                                </a:graphic>
                              </wp:inline>
                            </w:drawing>
                          </w:r>
                        </w:p>
                      </w:txbxContent>
                    </wps:txbx>
                    <wps:bodyPr rot="0" vert="horz" wrap="square" lIns="91440" tIns="39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pt;margin-top:-.45pt;width:141.05pt;height:2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" filled="f" stroked="f" strokecolor="white" strokeweight="0">
              <v:textbox inset=",11mm,0">
                <w:txbxContent>
                  <w:p w:rsidR="00160888" w:rsidRDefault="00790BB9">
                    <w:pPr>
                      <w:jc w:val="right"/>
                      <w:rPr>
                        <w:sz w:val="16"/>
                      </w:rPr>
                    </w:pPr>
                    <w:r>
                      <w:drawing>
                        <wp:inline distT="0" distB="0" distL="0" distR="0">
                          <wp:extent cx="1693545" cy="2292350"/>
                          <wp:effectExtent l="0" t="0" r="1905" b="0"/>
                          <wp:docPr id="3" name="Image 1" descr="EacadSeul-logoLetr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adSeul-logoLetrC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3545" cy="2292350"/>
                                  </a:xfrm>
                                  <a:prstGeom prst="rect">
                                    <a:avLst/>
                                  </a:prstGeom>
                                  <a:noFill/>
                                  <a:ln>
                                    <a:noFill/>
                                  </a:ln>
                                </pic:spPr>
                              </pic:pic>
                            </a:graphicData>
                          </a:graphic>
                        </wp:inline>
                      </w:drawing>
                    </w:r>
                  </w:p>
                </w:txbxContent>
              </v:textbox>
              <w10:wrap anchory="page"/>
              <w10:anchorlock/>
            </v:shape>
          </w:pict>
        </mc:Fallback>
      </mc:AlternateContent>
    </w:r>
    <w:r>
      <mc:AlternateContent>
        <mc:Choice Requires="wps">
          <w:drawing>
            <wp:anchor distT="0" distB="0" distL="114300" distR="114300" simplePos="0" relativeHeight="251656704" behindDoc="0" locked="1" layoutInCell="1" allowOverlap="1">
              <wp:simplePos x="0" y="0"/>
              <wp:positionH relativeFrom="column">
                <wp:posOffset>-187325</wp:posOffset>
              </wp:positionH>
              <wp:positionV relativeFrom="page">
                <wp:posOffset>2631440</wp:posOffset>
              </wp:positionV>
              <wp:extent cx="1946275" cy="68097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680974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160888" w:rsidRPr="00923F2F" w:rsidRDefault="00160888" w:rsidP="0028770F">
                          <w:pPr>
                            <w:pStyle w:val="Titre1"/>
                            <w:keepNext w:val="0"/>
                            <w:widowControl w:val="0"/>
                            <w:rPr>
                              <w:rFonts w:ascii="Calibri" w:hAnsi="Calibri"/>
                              <w:sz w:val="18"/>
                            </w:rPr>
                          </w:pPr>
                          <w:r w:rsidRPr="00923F2F">
                            <w:rPr>
                              <w:rFonts w:ascii="Calibri" w:hAnsi="Calibri"/>
                              <w:sz w:val="18"/>
                            </w:rPr>
                            <w:t>Rectorat</w:t>
                          </w:r>
                        </w:p>
                        <w:p w:rsidR="00160888" w:rsidRPr="00923F2F" w:rsidRDefault="00160888" w:rsidP="0028770F">
                          <w:pPr>
                            <w:ind w:right="794"/>
                            <w:jc w:val="right"/>
                            <w:rPr>
                              <w:rFonts w:ascii="Calibri" w:hAnsi="Calibri"/>
                              <w:b/>
                              <w:sz w:val="18"/>
                            </w:rPr>
                          </w:pPr>
                        </w:p>
                        <w:p w:rsidR="00FB0557" w:rsidRDefault="00FB0557" w:rsidP="0028770F">
                          <w:pPr>
                            <w:ind w:right="794"/>
                            <w:jc w:val="right"/>
                            <w:rPr>
                              <w:rFonts w:ascii="Calibri" w:hAnsi="Calibri"/>
                              <w:b/>
                              <w:sz w:val="18"/>
                            </w:rPr>
                          </w:pPr>
                          <w:r>
                            <w:rPr>
                              <w:rFonts w:ascii="Calibri" w:hAnsi="Calibri"/>
                              <w:b/>
                              <w:sz w:val="18"/>
                            </w:rPr>
                            <w:t>DIPATE</w:t>
                          </w:r>
                        </w:p>
                        <w:p w:rsidR="00FB0557" w:rsidRDefault="00FB0557" w:rsidP="0028770F">
                          <w:pPr>
                            <w:ind w:right="794"/>
                            <w:jc w:val="right"/>
                            <w:rPr>
                              <w:rFonts w:ascii="Calibri" w:hAnsi="Calibri"/>
                              <w:b/>
                              <w:sz w:val="18"/>
                            </w:rPr>
                          </w:pPr>
                        </w:p>
                        <w:p w:rsidR="00160888" w:rsidRPr="00923F2F" w:rsidRDefault="00FB0557" w:rsidP="0028770F">
                          <w:pPr>
                            <w:ind w:right="794"/>
                            <w:jc w:val="right"/>
                            <w:rPr>
                              <w:rFonts w:ascii="Calibri" w:hAnsi="Calibri"/>
                              <w:b/>
                              <w:sz w:val="16"/>
                            </w:rPr>
                          </w:pPr>
                          <w:r>
                            <w:rPr>
                              <w:rFonts w:ascii="Calibri" w:hAnsi="Calibri"/>
                              <w:b/>
                              <w:sz w:val="18"/>
                            </w:rPr>
                            <w:t>DIPATE 3</w:t>
                          </w:r>
                        </w:p>
                        <w:p w:rsidR="00160888" w:rsidRPr="00923F2F" w:rsidRDefault="00160888">
                          <w:pPr>
                            <w:ind w:right="794"/>
                            <w:jc w:val="right"/>
                            <w:rPr>
                              <w:rFonts w:ascii="Calibri" w:hAnsi="Calibri"/>
                              <w:b/>
                              <w:sz w:val="16"/>
                            </w:rPr>
                          </w:pPr>
                        </w:p>
                        <w:p w:rsidR="00160888" w:rsidRPr="00923F2F" w:rsidRDefault="00160888">
                          <w:pPr>
                            <w:ind w:right="794"/>
                            <w:jc w:val="right"/>
                            <w:rPr>
                              <w:rFonts w:ascii="Calibri" w:hAnsi="Calibri"/>
                              <w:sz w:val="16"/>
                            </w:rPr>
                          </w:pPr>
                          <w:r w:rsidRPr="00923F2F">
                            <w:rPr>
                              <w:rFonts w:ascii="Calibri" w:hAnsi="Calibri"/>
                              <w:sz w:val="16"/>
                            </w:rPr>
                            <w:t>Dossier suivi par</w:t>
                          </w:r>
                        </w:p>
                        <w:p w:rsidR="00160888" w:rsidRPr="00923F2F" w:rsidRDefault="00FB0557">
                          <w:pPr>
                            <w:ind w:right="794"/>
                            <w:jc w:val="right"/>
                            <w:rPr>
                              <w:rFonts w:ascii="Calibri" w:hAnsi="Calibri"/>
                              <w:sz w:val="16"/>
                            </w:rPr>
                          </w:pPr>
                          <w:r>
                            <w:rPr>
                              <w:rFonts w:ascii="Calibri" w:hAnsi="Calibri"/>
                              <w:sz w:val="16"/>
                            </w:rPr>
                            <w:t>Christophe Rivoallan</w:t>
                          </w:r>
                        </w:p>
                        <w:p w:rsidR="00160888" w:rsidRPr="00923F2F" w:rsidRDefault="00160888">
                          <w:pPr>
                            <w:spacing w:before="120"/>
                            <w:ind w:right="794"/>
                            <w:jc w:val="right"/>
                            <w:rPr>
                              <w:rFonts w:ascii="Calibri" w:hAnsi="Calibri"/>
                              <w:sz w:val="16"/>
                            </w:rPr>
                          </w:pPr>
                          <w:r w:rsidRPr="00923F2F">
                            <w:rPr>
                              <w:rFonts w:ascii="Calibri" w:hAnsi="Calibri"/>
                              <w:sz w:val="16"/>
                            </w:rPr>
                            <w:t>Téléphone</w:t>
                          </w:r>
                        </w:p>
                        <w:p w:rsidR="00160888" w:rsidRPr="00923F2F" w:rsidRDefault="00160888">
                          <w:pPr>
                            <w:ind w:right="794"/>
                            <w:jc w:val="right"/>
                            <w:rPr>
                              <w:rFonts w:ascii="Calibri" w:hAnsi="Calibri"/>
                              <w:sz w:val="16"/>
                            </w:rPr>
                          </w:pPr>
                          <w:r w:rsidRPr="00923F2F">
                            <w:rPr>
                              <w:rFonts w:ascii="Calibri" w:hAnsi="Calibri"/>
                              <w:sz w:val="16"/>
                            </w:rPr>
                            <w:t xml:space="preserve">02 </w:t>
                          </w:r>
                          <w:r w:rsidR="00FB0557">
                            <w:rPr>
                              <w:rFonts w:ascii="Calibri" w:hAnsi="Calibri"/>
                              <w:sz w:val="16"/>
                            </w:rPr>
                            <w:t>23 21 75 47</w:t>
                          </w:r>
                        </w:p>
                        <w:p w:rsidR="00160888" w:rsidRPr="00923F2F" w:rsidRDefault="00160888">
                          <w:pPr>
                            <w:spacing w:before="120"/>
                            <w:ind w:right="794"/>
                            <w:jc w:val="right"/>
                            <w:rPr>
                              <w:rFonts w:ascii="Calibri" w:hAnsi="Calibri"/>
                              <w:sz w:val="16"/>
                            </w:rPr>
                          </w:pPr>
                          <w:r w:rsidRPr="00923F2F">
                            <w:rPr>
                              <w:rFonts w:ascii="Calibri" w:hAnsi="Calibri"/>
                              <w:sz w:val="16"/>
                            </w:rPr>
                            <w:t>Télécopie</w:t>
                          </w:r>
                        </w:p>
                        <w:p w:rsidR="00160888" w:rsidRPr="00923F2F" w:rsidRDefault="00160888">
                          <w:pPr>
                            <w:ind w:right="794"/>
                            <w:jc w:val="right"/>
                            <w:rPr>
                              <w:rFonts w:ascii="Calibri" w:hAnsi="Calibri"/>
                              <w:sz w:val="16"/>
                            </w:rPr>
                          </w:pPr>
                          <w:r w:rsidRPr="00923F2F">
                            <w:rPr>
                              <w:rFonts w:ascii="Calibri" w:hAnsi="Calibri"/>
                              <w:sz w:val="16"/>
                            </w:rPr>
                            <w:t xml:space="preserve">02 </w:t>
                          </w:r>
                          <w:r w:rsidR="00FB0557">
                            <w:rPr>
                              <w:rFonts w:ascii="Calibri" w:hAnsi="Calibri"/>
                              <w:sz w:val="16"/>
                            </w:rPr>
                            <w:t xml:space="preserve">23 21 75 </w:t>
                          </w:r>
                          <w:r w:rsidRPr="00923F2F">
                            <w:rPr>
                              <w:rFonts w:ascii="Calibri" w:hAnsi="Calibri"/>
                              <w:sz w:val="16"/>
                            </w:rPr>
                            <w:t>00</w:t>
                          </w:r>
                        </w:p>
                        <w:p w:rsidR="00160888" w:rsidRPr="00923F2F" w:rsidRDefault="00160888" w:rsidP="006B4ED0">
                          <w:pPr>
                            <w:spacing w:before="120"/>
                            <w:ind w:right="794"/>
                            <w:jc w:val="right"/>
                            <w:rPr>
                              <w:rFonts w:ascii="Calibri" w:hAnsi="Calibri"/>
                              <w:sz w:val="16"/>
                            </w:rPr>
                          </w:pPr>
                          <w:r w:rsidRPr="00923F2F">
                            <w:rPr>
                              <w:rFonts w:ascii="Calibri" w:hAnsi="Calibri"/>
                              <w:sz w:val="16"/>
                            </w:rPr>
                            <w:t>C</w:t>
                          </w:r>
                          <w:r w:rsidR="00FB0557">
                            <w:rPr>
                              <w:rFonts w:ascii="Calibri" w:hAnsi="Calibri"/>
                              <w:sz w:val="16"/>
                            </w:rPr>
                            <w:t>hristoph</w:t>
                          </w:r>
                          <w:r w:rsidRPr="00923F2F">
                            <w:rPr>
                              <w:rFonts w:ascii="Calibri" w:hAnsi="Calibri"/>
                              <w:sz w:val="16"/>
                            </w:rPr>
                            <w:t>e.</w:t>
                          </w:r>
                          <w:r w:rsidR="00FB0557">
                            <w:rPr>
                              <w:rFonts w:ascii="Calibri" w:hAnsi="Calibri"/>
                              <w:sz w:val="16"/>
                            </w:rPr>
                            <w:t>rivoallan</w:t>
                          </w:r>
                          <w:r w:rsidRPr="00923F2F">
                            <w:rPr>
                              <w:rFonts w:ascii="Calibri" w:hAnsi="Calibri"/>
                              <w:sz w:val="16"/>
                            </w:rPr>
                            <w:t>@ac-rennes.fr</w:t>
                          </w:r>
                        </w:p>
                        <w:p w:rsidR="00160888" w:rsidRPr="00923F2F" w:rsidRDefault="00160888">
                          <w:pPr>
                            <w:ind w:right="794"/>
                            <w:jc w:val="right"/>
                            <w:rPr>
                              <w:rFonts w:ascii="Calibri" w:hAnsi="Calibri"/>
                              <w:sz w:val="16"/>
                            </w:rPr>
                          </w:pPr>
                        </w:p>
                        <w:p w:rsidR="00160888" w:rsidRPr="00923F2F" w:rsidRDefault="00160888">
                          <w:pPr>
                            <w:pStyle w:val="En-tte"/>
                            <w:tabs>
                              <w:tab w:val="clear" w:pos="4536"/>
                              <w:tab w:val="clear" w:pos="9072"/>
                            </w:tabs>
                            <w:ind w:right="794"/>
                            <w:jc w:val="right"/>
                            <w:rPr>
                              <w:rFonts w:ascii="Calibri" w:hAnsi="Calibri"/>
                              <w:sz w:val="16"/>
                            </w:rPr>
                          </w:pPr>
                          <w:r w:rsidRPr="00923F2F">
                            <w:rPr>
                              <w:rFonts w:ascii="Calibri" w:hAnsi="Calibri"/>
                              <w:sz w:val="16"/>
                            </w:rPr>
                            <w:t>96, rue d'Antrain</w:t>
                          </w:r>
                        </w:p>
                        <w:p w:rsidR="00160888" w:rsidRPr="00923F2F" w:rsidRDefault="00160888">
                          <w:pPr>
                            <w:pStyle w:val="En-tte"/>
                            <w:tabs>
                              <w:tab w:val="clear" w:pos="4536"/>
                              <w:tab w:val="clear" w:pos="9072"/>
                            </w:tabs>
                            <w:ind w:right="794"/>
                            <w:jc w:val="right"/>
                            <w:rPr>
                              <w:rFonts w:ascii="Calibri" w:hAnsi="Calibri"/>
                              <w:sz w:val="16"/>
                            </w:rPr>
                          </w:pPr>
                          <w:r w:rsidRPr="00923F2F">
                            <w:rPr>
                              <w:rFonts w:ascii="Calibri" w:hAnsi="Calibri"/>
                              <w:sz w:val="16"/>
                            </w:rPr>
                            <w:t>CS 10503</w:t>
                          </w:r>
                        </w:p>
                        <w:p w:rsidR="00160888" w:rsidRPr="00923F2F" w:rsidRDefault="00160888">
                          <w:pPr>
                            <w:pStyle w:val="En-tte"/>
                            <w:tabs>
                              <w:tab w:val="clear" w:pos="4536"/>
                              <w:tab w:val="clear" w:pos="9072"/>
                            </w:tabs>
                            <w:ind w:right="794"/>
                            <w:jc w:val="right"/>
                            <w:rPr>
                              <w:rFonts w:ascii="Calibri" w:hAnsi="Calibri"/>
                              <w:sz w:val="16"/>
                            </w:rPr>
                          </w:pPr>
                          <w:r w:rsidRPr="00923F2F">
                            <w:rPr>
                              <w:rFonts w:ascii="Calibri" w:hAnsi="Calibri"/>
                              <w:sz w:val="16"/>
                            </w:rPr>
                            <w:t>35705 Rennes</w:t>
                          </w:r>
                        </w:p>
                        <w:p w:rsidR="00160888" w:rsidRPr="00923F2F" w:rsidRDefault="00160888">
                          <w:pPr>
                            <w:ind w:right="794"/>
                            <w:jc w:val="right"/>
                            <w:rPr>
                              <w:rFonts w:ascii="Calibri" w:hAnsi="Calibri"/>
                              <w:sz w:val="16"/>
                            </w:rPr>
                          </w:pPr>
                          <w:r w:rsidRPr="00923F2F">
                            <w:rPr>
                              <w:rFonts w:ascii="Calibri" w:hAnsi="Calibri"/>
                              <w:sz w:val="16"/>
                            </w:rPr>
                            <w:t>cedex 7</w:t>
                          </w:r>
                        </w:p>
                        <w:p w:rsidR="00160888" w:rsidRPr="00923F2F" w:rsidRDefault="00160888">
                          <w:pPr>
                            <w:ind w:right="794"/>
                            <w:jc w:val="right"/>
                            <w:rPr>
                              <w:rFonts w:ascii="Calibri" w:hAnsi="Calibri"/>
                              <w:sz w:val="16"/>
                            </w:rPr>
                          </w:pPr>
                        </w:p>
                        <w:p w:rsidR="00160888" w:rsidRPr="00923F2F" w:rsidRDefault="00160888">
                          <w:pPr>
                            <w:ind w:right="794"/>
                            <w:jc w:val="right"/>
                            <w:rPr>
                              <w:rFonts w:ascii="Calibri" w:hAnsi="Calibri"/>
                              <w:sz w:val="16"/>
                            </w:rPr>
                          </w:pPr>
                          <w:r w:rsidRPr="00923F2F">
                            <w:rPr>
                              <w:rFonts w:ascii="Calibri" w:hAnsi="Calibri"/>
                              <w:sz w:val="16"/>
                            </w:rPr>
                            <w:t>Site internet</w:t>
                          </w:r>
                        </w:p>
                        <w:p w:rsidR="00160888" w:rsidRPr="00923F2F" w:rsidRDefault="00160888">
                          <w:pPr>
                            <w:ind w:right="794"/>
                            <w:jc w:val="right"/>
                            <w:rPr>
                              <w:rFonts w:ascii="Calibri" w:hAnsi="Calibri"/>
                              <w:sz w:val="16"/>
                            </w:rPr>
                          </w:pPr>
                          <w:r w:rsidRPr="00923F2F">
                            <w:rPr>
                              <w:rFonts w:ascii="Calibri" w:hAnsi="Calibri"/>
                              <w:sz w:val="16"/>
                            </w:rPr>
                            <w:t>www.ac-rennes.fr</w:t>
                          </w:r>
                        </w:p>
                        <w:p w:rsidR="00160888" w:rsidRPr="00923F2F" w:rsidRDefault="00160888">
                          <w:pPr>
                            <w:ind w:right="794"/>
                            <w:jc w:val="right"/>
                            <w:rPr>
                              <w:rFonts w:ascii="Calibri" w:hAnsi="Calibri"/>
                              <w:sz w:val="16"/>
                            </w:rPr>
                          </w:pPr>
                        </w:p>
                      </w:txbxContent>
                    </wps:txbx>
                    <wps:bodyPr rot="0" vert="horz" wrap="square" lIns="91440" tIns="180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4.75pt;margin-top:207.2pt;width:153.25pt;height:53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" filled="f" stroked="f" strokecolor="white" strokeweight="0">
              <v:fill opacity="32896f"/>
              <v:textbox inset=",5mm,0">
                <w:txbxContent>
                  <w:p w:rsidR="00160888" w:rsidRPr="00923F2F" w:rsidRDefault="00160888" w:rsidP="0028770F">
                    <w:pPr>
                      <w:pStyle w:val="Titre1"/>
                      <w:keepNext w:val="0"/>
                      <w:widowControl w:val="0"/>
                      <w:rPr>
                        <w:rFonts w:ascii="Calibri" w:hAnsi="Calibri"/>
                        <w:sz w:val="18"/>
                      </w:rPr>
                    </w:pPr>
                    <w:r w:rsidRPr="00923F2F">
                      <w:rPr>
                        <w:rFonts w:ascii="Calibri" w:hAnsi="Calibri"/>
                        <w:sz w:val="18"/>
                      </w:rPr>
                      <w:t>Rectorat</w:t>
                    </w:r>
                  </w:p>
                  <w:p w:rsidR="00160888" w:rsidRPr="00923F2F" w:rsidRDefault="00160888" w:rsidP="0028770F">
                    <w:pPr>
                      <w:ind w:right="794"/>
                      <w:jc w:val="right"/>
                      <w:rPr>
                        <w:rFonts w:ascii="Calibri" w:hAnsi="Calibri"/>
                        <w:b/>
                        <w:sz w:val="18"/>
                      </w:rPr>
                    </w:pPr>
                  </w:p>
                  <w:p w:rsidR="00FB0557" w:rsidRDefault="00FB0557" w:rsidP="0028770F">
                    <w:pPr>
                      <w:ind w:right="794"/>
                      <w:jc w:val="right"/>
                      <w:rPr>
                        <w:rFonts w:ascii="Calibri" w:hAnsi="Calibri"/>
                        <w:b/>
                        <w:sz w:val="18"/>
                      </w:rPr>
                    </w:pPr>
                    <w:r>
                      <w:rPr>
                        <w:rFonts w:ascii="Calibri" w:hAnsi="Calibri"/>
                        <w:b/>
                        <w:sz w:val="18"/>
                      </w:rPr>
                      <w:t>DIPATE</w:t>
                    </w:r>
                  </w:p>
                  <w:p w:rsidR="00FB0557" w:rsidRDefault="00FB0557" w:rsidP="0028770F">
                    <w:pPr>
                      <w:ind w:right="794"/>
                      <w:jc w:val="right"/>
                      <w:rPr>
                        <w:rFonts w:ascii="Calibri" w:hAnsi="Calibri"/>
                        <w:b/>
                        <w:sz w:val="18"/>
                      </w:rPr>
                    </w:pPr>
                  </w:p>
                  <w:p w:rsidR="00160888" w:rsidRPr="00923F2F" w:rsidRDefault="00FB0557" w:rsidP="0028770F">
                    <w:pPr>
                      <w:ind w:right="794"/>
                      <w:jc w:val="right"/>
                      <w:rPr>
                        <w:rFonts w:ascii="Calibri" w:hAnsi="Calibri"/>
                        <w:b/>
                        <w:sz w:val="16"/>
                      </w:rPr>
                    </w:pPr>
                    <w:r>
                      <w:rPr>
                        <w:rFonts w:ascii="Calibri" w:hAnsi="Calibri"/>
                        <w:b/>
                        <w:sz w:val="18"/>
                      </w:rPr>
                      <w:t>DIPATE 3</w:t>
                    </w:r>
                  </w:p>
                  <w:p w:rsidR="00160888" w:rsidRPr="00923F2F" w:rsidRDefault="00160888">
                    <w:pPr>
                      <w:ind w:right="794"/>
                      <w:jc w:val="right"/>
                      <w:rPr>
                        <w:rFonts w:ascii="Calibri" w:hAnsi="Calibri"/>
                        <w:b/>
                        <w:sz w:val="16"/>
                      </w:rPr>
                    </w:pPr>
                  </w:p>
                  <w:p w:rsidR="00160888" w:rsidRPr="00923F2F" w:rsidRDefault="00160888">
                    <w:pPr>
                      <w:ind w:right="794"/>
                      <w:jc w:val="right"/>
                      <w:rPr>
                        <w:rFonts w:ascii="Calibri" w:hAnsi="Calibri"/>
                        <w:sz w:val="16"/>
                      </w:rPr>
                    </w:pPr>
                    <w:r w:rsidRPr="00923F2F">
                      <w:rPr>
                        <w:rFonts w:ascii="Calibri" w:hAnsi="Calibri"/>
                        <w:sz w:val="16"/>
                      </w:rPr>
                      <w:t>Dossier suivi par</w:t>
                    </w:r>
                  </w:p>
                  <w:p w:rsidR="00160888" w:rsidRPr="00923F2F" w:rsidRDefault="00FB0557">
                    <w:pPr>
                      <w:ind w:right="794"/>
                      <w:jc w:val="right"/>
                      <w:rPr>
                        <w:rFonts w:ascii="Calibri" w:hAnsi="Calibri"/>
                        <w:sz w:val="16"/>
                      </w:rPr>
                    </w:pPr>
                    <w:r>
                      <w:rPr>
                        <w:rFonts w:ascii="Calibri" w:hAnsi="Calibri"/>
                        <w:sz w:val="16"/>
                      </w:rPr>
                      <w:t>Christophe Rivoallan</w:t>
                    </w:r>
                  </w:p>
                  <w:p w:rsidR="00160888" w:rsidRPr="00923F2F" w:rsidRDefault="00160888">
                    <w:pPr>
                      <w:spacing w:before="120"/>
                      <w:ind w:right="794"/>
                      <w:jc w:val="right"/>
                      <w:rPr>
                        <w:rFonts w:ascii="Calibri" w:hAnsi="Calibri"/>
                        <w:sz w:val="16"/>
                      </w:rPr>
                    </w:pPr>
                    <w:r w:rsidRPr="00923F2F">
                      <w:rPr>
                        <w:rFonts w:ascii="Calibri" w:hAnsi="Calibri"/>
                        <w:sz w:val="16"/>
                      </w:rPr>
                      <w:t>Téléphone</w:t>
                    </w:r>
                  </w:p>
                  <w:p w:rsidR="00160888" w:rsidRPr="00923F2F" w:rsidRDefault="00160888">
                    <w:pPr>
                      <w:ind w:right="794"/>
                      <w:jc w:val="right"/>
                      <w:rPr>
                        <w:rFonts w:ascii="Calibri" w:hAnsi="Calibri"/>
                        <w:sz w:val="16"/>
                      </w:rPr>
                    </w:pPr>
                    <w:r w:rsidRPr="00923F2F">
                      <w:rPr>
                        <w:rFonts w:ascii="Calibri" w:hAnsi="Calibri"/>
                        <w:sz w:val="16"/>
                      </w:rPr>
                      <w:t xml:space="preserve">02 </w:t>
                    </w:r>
                    <w:r w:rsidR="00FB0557">
                      <w:rPr>
                        <w:rFonts w:ascii="Calibri" w:hAnsi="Calibri"/>
                        <w:sz w:val="16"/>
                      </w:rPr>
                      <w:t>23 21 75 47</w:t>
                    </w:r>
                  </w:p>
                  <w:p w:rsidR="00160888" w:rsidRPr="00923F2F" w:rsidRDefault="00160888">
                    <w:pPr>
                      <w:spacing w:before="120"/>
                      <w:ind w:right="794"/>
                      <w:jc w:val="right"/>
                      <w:rPr>
                        <w:rFonts w:ascii="Calibri" w:hAnsi="Calibri"/>
                        <w:sz w:val="16"/>
                      </w:rPr>
                    </w:pPr>
                    <w:r w:rsidRPr="00923F2F">
                      <w:rPr>
                        <w:rFonts w:ascii="Calibri" w:hAnsi="Calibri"/>
                        <w:sz w:val="16"/>
                      </w:rPr>
                      <w:t>Télécopie</w:t>
                    </w:r>
                  </w:p>
                  <w:p w:rsidR="00160888" w:rsidRPr="00923F2F" w:rsidRDefault="00160888">
                    <w:pPr>
                      <w:ind w:right="794"/>
                      <w:jc w:val="right"/>
                      <w:rPr>
                        <w:rFonts w:ascii="Calibri" w:hAnsi="Calibri"/>
                        <w:sz w:val="16"/>
                      </w:rPr>
                    </w:pPr>
                    <w:r w:rsidRPr="00923F2F">
                      <w:rPr>
                        <w:rFonts w:ascii="Calibri" w:hAnsi="Calibri"/>
                        <w:sz w:val="16"/>
                      </w:rPr>
                      <w:t xml:space="preserve">02 </w:t>
                    </w:r>
                    <w:r w:rsidR="00FB0557">
                      <w:rPr>
                        <w:rFonts w:ascii="Calibri" w:hAnsi="Calibri"/>
                        <w:sz w:val="16"/>
                      </w:rPr>
                      <w:t xml:space="preserve">23 21 75 </w:t>
                    </w:r>
                    <w:r w:rsidRPr="00923F2F">
                      <w:rPr>
                        <w:rFonts w:ascii="Calibri" w:hAnsi="Calibri"/>
                        <w:sz w:val="16"/>
                      </w:rPr>
                      <w:t>00</w:t>
                    </w:r>
                  </w:p>
                  <w:p w:rsidR="00160888" w:rsidRPr="00923F2F" w:rsidRDefault="00160888" w:rsidP="006B4ED0">
                    <w:pPr>
                      <w:spacing w:before="120"/>
                      <w:ind w:right="794"/>
                      <w:jc w:val="right"/>
                      <w:rPr>
                        <w:rFonts w:ascii="Calibri" w:hAnsi="Calibri"/>
                        <w:sz w:val="16"/>
                      </w:rPr>
                    </w:pPr>
                    <w:r w:rsidRPr="00923F2F">
                      <w:rPr>
                        <w:rFonts w:ascii="Calibri" w:hAnsi="Calibri"/>
                        <w:sz w:val="16"/>
                      </w:rPr>
                      <w:t>C</w:t>
                    </w:r>
                    <w:r w:rsidR="00FB0557">
                      <w:rPr>
                        <w:rFonts w:ascii="Calibri" w:hAnsi="Calibri"/>
                        <w:sz w:val="16"/>
                      </w:rPr>
                      <w:t>hristoph</w:t>
                    </w:r>
                    <w:r w:rsidRPr="00923F2F">
                      <w:rPr>
                        <w:rFonts w:ascii="Calibri" w:hAnsi="Calibri"/>
                        <w:sz w:val="16"/>
                      </w:rPr>
                      <w:t>e.</w:t>
                    </w:r>
                    <w:r w:rsidR="00FB0557">
                      <w:rPr>
                        <w:rFonts w:ascii="Calibri" w:hAnsi="Calibri"/>
                        <w:sz w:val="16"/>
                      </w:rPr>
                      <w:t>rivoallan</w:t>
                    </w:r>
                    <w:r w:rsidRPr="00923F2F">
                      <w:rPr>
                        <w:rFonts w:ascii="Calibri" w:hAnsi="Calibri"/>
                        <w:sz w:val="16"/>
                      </w:rPr>
                      <w:t>@ac-rennes.fr</w:t>
                    </w:r>
                  </w:p>
                  <w:p w:rsidR="00160888" w:rsidRPr="00923F2F" w:rsidRDefault="00160888">
                    <w:pPr>
                      <w:ind w:right="794"/>
                      <w:jc w:val="right"/>
                      <w:rPr>
                        <w:rFonts w:ascii="Calibri" w:hAnsi="Calibri"/>
                        <w:sz w:val="16"/>
                      </w:rPr>
                    </w:pPr>
                  </w:p>
                  <w:p w:rsidR="00160888" w:rsidRPr="00923F2F" w:rsidRDefault="00160888">
                    <w:pPr>
                      <w:pStyle w:val="En-tte"/>
                      <w:tabs>
                        <w:tab w:val="clear" w:pos="4536"/>
                        <w:tab w:val="clear" w:pos="9072"/>
                      </w:tabs>
                      <w:ind w:right="794"/>
                      <w:jc w:val="right"/>
                      <w:rPr>
                        <w:rFonts w:ascii="Calibri" w:hAnsi="Calibri"/>
                        <w:sz w:val="16"/>
                      </w:rPr>
                    </w:pPr>
                    <w:r w:rsidRPr="00923F2F">
                      <w:rPr>
                        <w:rFonts w:ascii="Calibri" w:hAnsi="Calibri"/>
                        <w:sz w:val="16"/>
                      </w:rPr>
                      <w:t>96, rue d'Antrain</w:t>
                    </w:r>
                  </w:p>
                  <w:p w:rsidR="00160888" w:rsidRPr="00923F2F" w:rsidRDefault="00160888">
                    <w:pPr>
                      <w:pStyle w:val="En-tte"/>
                      <w:tabs>
                        <w:tab w:val="clear" w:pos="4536"/>
                        <w:tab w:val="clear" w:pos="9072"/>
                      </w:tabs>
                      <w:ind w:right="794"/>
                      <w:jc w:val="right"/>
                      <w:rPr>
                        <w:rFonts w:ascii="Calibri" w:hAnsi="Calibri"/>
                        <w:sz w:val="16"/>
                      </w:rPr>
                    </w:pPr>
                    <w:r w:rsidRPr="00923F2F">
                      <w:rPr>
                        <w:rFonts w:ascii="Calibri" w:hAnsi="Calibri"/>
                        <w:sz w:val="16"/>
                      </w:rPr>
                      <w:t>CS 10503</w:t>
                    </w:r>
                  </w:p>
                  <w:p w:rsidR="00160888" w:rsidRPr="00923F2F" w:rsidRDefault="00160888">
                    <w:pPr>
                      <w:pStyle w:val="En-tte"/>
                      <w:tabs>
                        <w:tab w:val="clear" w:pos="4536"/>
                        <w:tab w:val="clear" w:pos="9072"/>
                      </w:tabs>
                      <w:ind w:right="794"/>
                      <w:jc w:val="right"/>
                      <w:rPr>
                        <w:rFonts w:ascii="Calibri" w:hAnsi="Calibri"/>
                        <w:sz w:val="16"/>
                      </w:rPr>
                    </w:pPr>
                    <w:r w:rsidRPr="00923F2F">
                      <w:rPr>
                        <w:rFonts w:ascii="Calibri" w:hAnsi="Calibri"/>
                        <w:sz w:val="16"/>
                      </w:rPr>
                      <w:t>35705 Rennes</w:t>
                    </w:r>
                  </w:p>
                  <w:p w:rsidR="00160888" w:rsidRPr="00923F2F" w:rsidRDefault="00160888">
                    <w:pPr>
                      <w:ind w:right="794"/>
                      <w:jc w:val="right"/>
                      <w:rPr>
                        <w:rFonts w:ascii="Calibri" w:hAnsi="Calibri"/>
                        <w:sz w:val="16"/>
                      </w:rPr>
                    </w:pPr>
                    <w:r w:rsidRPr="00923F2F">
                      <w:rPr>
                        <w:rFonts w:ascii="Calibri" w:hAnsi="Calibri"/>
                        <w:sz w:val="16"/>
                      </w:rPr>
                      <w:t>cedex 7</w:t>
                    </w:r>
                  </w:p>
                  <w:p w:rsidR="00160888" w:rsidRPr="00923F2F" w:rsidRDefault="00160888">
                    <w:pPr>
                      <w:ind w:right="794"/>
                      <w:jc w:val="right"/>
                      <w:rPr>
                        <w:rFonts w:ascii="Calibri" w:hAnsi="Calibri"/>
                        <w:sz w:val="16"/>
                      </w:rPr>
                    </w:pPr>
                  </w:p>
                  <w:p w:rsidR="00160888" w:rsidRPr="00923F2F" w:rsidRDefault="00160888">
                    <w:pPr>
                      <w:ind w:right="794"/>
                      <w:jc w:val="right"/>
                      <w:rPr>
                        <w:rFonts w:ascii="Calibri" w:hAnsi="Calibri"/>
                        <w:sz w:val="16"/>
                      </w:rPr>
                    </w:pPr>
                    <w:r w:rsidRPr="00923F2F">
                      <w:rPr>
                        <w:rFonts w:ascii="Calibri" w:hAnsi="Calibri"/>
                        <w:sz w:val="16"/>
                      </w:rPr>
                      <w:t>Site internet</w:t>
                    </w:r>
                  </w:p>
                  <w:p w:rsidR="00160888" w:rsidRPr="00923F2F" w:rsidRDefault="00160888">
                    <w:pPr>
                      <w:ind w:right="794"/>
                      <w:jc w:val="right"/>
                      <w:rPr>
                        <w:rFonts w:ascii="Calibri" w:hAnsi="Calibri"/>
                        <w:sz w:val="16"/>
                      </w:rPr>
                    </w:pPr>
                    <w:r w:rsidRPr="00923F2F">
                      <w:rPr>
                        <w:rFonts w:ascii="Calibri" w:hAnsi="Calibri"/>
                        <w:sz w:val="16"/>
                      </w:rPr>
                      <w:t>www.ac-rennes.fr</w:t>
                    </w:r>
                  </w:p>
                  <w:p w:rsidR="00160888" w:rsidRPr="00923F2F" w:rsidRDefault="00160888">
                    <w:pPr>
                      <w:ind w:right="794"/>
                      <w:jc w:val="right"/>
                      <w:rPr>
                        <w:rFonts w:ascii="Calibri" w:hAnsi="Calibri"/>
                        <w:sz w:val="16"/>
                      </w:rPr>
                    </w:pPr>
                  </w:p>
                </w:txbxContent>
              </v:textbox>
              <w10:wrap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B9"/>
    <w:rsid w:val="000426F1"/>
    <w:rsid w:val="00140E09"/>
    <w:rsid w:val="00160888"/>
    <w:rsid w:val="001A442D"/>
    <w:rsid w:val="001A534C"/>
    <w:rsid w:val="001C25CB"/>
    <w:rsid w:val="00243C7C"/>
    <w:rsid w:val="0027385F"/>
    <w:rsid w:val="0028770F"/>
    <w:rsid w:val="002E5B33"/>
    <w:rsid w:val="003729A6"/>
    <w:rsid w:val="00380C2D"/>
    <w:rsid w:val="003857E7"/>
    <w:rsid w:val="003A1CED"/>
    <w:rsid w:val="004147AE"/>
    <w:rsid w:val="004769E6"/>
    <w:rsid w:val="00490F6F"/>
    <w:rsid w:val="004941ED"/>
    <w:rsid w:val="00495BC2"/>
    <w:rsid w:val="004A0DC7"/>
    <w:rsid w:val="005152C4"/>
    <w:rsid w:val="00524C30"/>
    <w:rsid w:val="00563910"/>
    <w:rsid w:val="0059349A"/>
    <w:rsid w:val="005C1853"/>
    <w:rsid w:val="00614036"/>
    <w:rsid w:val="0063622C"/>
    <w:rsid w:val="006B4ED0"/>
    <w:rsid w:val="006F0563"/>
    <w:rsid w:val="006F672D"/>
    <w:rsid w:val="00790BB9"/>
    <w:rsid w:val="0086199D"/>
    <w:rsid w:val="008B6D7A"/>
    <w:rsid w:val="009037EF"/>
    <w:rsid w:val="00923F2F"/>
    <w:rsid w:val="00965D62"/>
    <w:rsid w:val="009B76FB"/>
    <w:rsid w:val="009F7003"/>
    <w:rsid w:val="00A04C08"/>
    <w:rsid w:val="00A2300A"/>
    <w:rsid w:val="00A51D75"/>
    <w:rsid w:val="00AE709D"/>
    <w:rsid w:val="00B83BAA"/>
    <w:rsid w:val="00C10061"/>
    <w:rsid w:val="00C127B0"/>
    <w:rsid w:val="00C334BE"/>
    <w:rsid w:val="00C50A86"/>
    <w:rsid w:val="00C64B57"/>
    <w:rsid w:val="00CD0936"/>
    <w:rsid w:val="00D606AF"/>
    <w:rsid w:val="00DC49CD"/>
    <w:rsid w:val="00E3449F"/>
    <w:rsid w:val="00E42E21"/>
    <w:rsid w:val="00E57166"/>
    <w:rsid w:val="00ED66D8"/>
    <w:rsid w:val="00ED6A97"/>
    <w:rsid w:val="00EE6330"/>
    <w:rsid w:val="00FB0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MetaNormal-Roman" w:hAnsi="MetaNormal-Roman"/>
      <w:noProof/>
      <w:color w:val="000000"/>
    </w:rPr>
  </w:style>
  <w:style w:type="paragraph" w:styleId="Titre1">
    <w:name w:val="heading 1"/>
    <w:basedOn w:val="Normal"/>
    <w:next w:val="Normal"/>
    <w:link w:val="Titre1Car"/>
    <w:qFormat/>
    <w:pPr>
      <w:keepNext/>
      <w:ind w:right="794"/>
      <w:jc w:val="right"/>
      <w:outlineLvl w:val="0"/>
    </w:pPr>
    <w:rPr>
      <w:rFonts w:ascii="Arial" w:hAnsi="Arial"/>
      <w:b/>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pPr>
      <w:ind w:left="2127"/>
    </w:pPr>
    <w:rPr>
      <w:rFonts w:ascii="Arial" w:hAnsi="Arial"/>
    </w:rPr>
  </w:style>
  <w:style w:type="paragraph" w:styleId="Retraitcorpsdetexte2">
    <w:name w:val="Body Text Indent 2"/>
    <w:basedOn w:val="Normal"/>
    <w:pPr>
      <w:ind w:left="3119"/>
    </w:pPr>
    <w:rPr>
      <w:rFonts w:ascii="Arial" w:hAnsi="Arial"/>
    </w:rPr>
  </w:style>
  <w:style w:type="character" w:styleId="Lienhypertexte">
    <w:name w:val="Hyperlink"/>
    <w:rPr>
      <w:color w:val="0000FF"/>
      <w:u w:val="single"/>
    </w:rPr>
  </w:style>
  <w:style w:type="paragraph" w:styleId="En-tte">
    <w:name w:val="header"/>
    <w:basedOn w:val="Normal"/>
    <w:pPr>
      <w:tabs>
        <w:tab w:val="center" w:pos="4536"/>
        <w:tab w:val="right" w:pos="9072"/>
      </w:tabs>
    </w:pPr>
    <w:rPr>
      <w:rFonts w:ascii="Times New Roman" w:hAnsi="Times New Roman"/>
    </w:rPr>
  </w:style>
  <w:style w:type="paragraph" w:styleId="Corpsdetexte">
    <w:name w:val="Body Text"/>
    <w:basedOn w:val="Normal"/>
    <w:pPr>
      <w:jc w:val="right"/>
    </w:pPr>
    <w:rPr>
      <w:sz w:val="16"/>
    </w:rPr>
  </w:style>
  <w:style w:type="paragraph" w:styleId="Pieddepage">
    <w:name w:val="footer"/>
    <w:basedOn w:val="Normal"/>
    <w:pPr>
      <w:tabs>
        <w:tab w:val="center" w:pos="4536"/>
        <w:tab w:val="right" w:pos="9072"/>
      </w:tabs>
    </w:pPr>
  </w:style>
  <w:style w:type="paragraph" w:styleId="Explorateurdedocuments">
    <w:name w:val="Document Map"/>
    <w:basedOn w:val="Normal"/>
    <w:semiHidden/>
    <w:pPr>
      <w:shd w:val="clear" w:color="auto" w:fill="000080"/>
    </w:pPr>
    <w:rPr>
      <w:rFonts w:ascii="Tahoma" w:hAnsi="Tahoma" w:cs="Tahoma"/>
    </w:rPr>
  </w:style>
  <w:style w:type="paragraph" w:customStyle="1" w:styleId="CHARTE2006">
    <w:name w:val="CHARTE 2006"/>
    <w:basedOn w:val="Normal"/>
    <w:pPr>
      <w:spacing w:before="120"/>
      <w:ind w:left="3119"/>
    </w:pPr>
  </w:style>
  <w:style w:type="paragraph" w:styleId="Textedebulles">
    <w:name w:val="Balloon Text"/>
    <w:basedOn w:val="Normal"/>
    <w:semiHidden/>
    <w:rPr>
      <w:rFonts w:ascii="Tahoma" w:hAnsi="Tahoma" w:cs="Tahoma"/>
      <w:sz w:val="16"/>
      <w:szCs w:val="16"/>
    </w:rPr>
  </w:style>
  <w:style w:type="character" w:customStyle="1" w:styleId="Titre1Car">
    <w:name w:val="Titre 1 Car"/>
    <w:link w:val="Titre1"/>
    <w:rsid w:val="0028770F"/>
    <w:rPr>
      <w:rFonts w:ascii="Arial" w:hAnsi="Arial"/>
      <w:b/>
      <w:noProof/>
      <w:color w:val="000000"/>
      <w:sz w:val="19"/>
    </w:rPr>
  </w:style>
  <w:style w:type="character" w:customStyle="1" w:styleId="RetraitcorpsdetexteCar">
    <w:name w:val="Retrait corps de texte Car"/>
    <w:link w:val="Retraitcorpsdetexte"/>
    <w:rsid w:val="009B76FB"/>
    <w:rPr>
      <w:rFonts w:ascii="Arial" w:hAnsi="Arial"/>
      <w:noProof/>
      <w:color w:val="000000"/>
    </w:rPr>
  </w:style>
  <w:style w:type="paragraph" w:styleId="Sansinterligne">
    <w:name w:val="No Spacing"/>
    <w:uiPriority w:val="99"/>
    <w:qFormat/>
    <w:rsid w:val="00790BB9"/>
    <w:rPr>
      <w:rFonts w:ascii="MetaNormal-Roman" w:hAnsi="MetaNormal-Roman"/>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MetaNormal-Roman" w:hAnsi="MetaNormal-Roman"/>
      <w:noProof/>
      <w:color w:val="000000"/>
    </w:rPr>
  </w:style>
  <w:style w:type="paragraph" w:styleId="Titre1">
    <w:name w:val="heading 1"/>
    <w:basedOn w:val="Normal"/>
    <w:next w:val="Normal"/>
    <w:link w:val="Titre1Car"/>
    <w:qFormat/>
    <w:pPr>
      <w:keepNext/>
      <w:ind w:right="794"/>
      <w:jc w:val="right"/>
      <w:outlineLvl w:val="0"/>
    </w:pPr>
    <w:rPr>
      <w:rFonts w:ascii="Arial" w:hAnsi="Arial"/>
      <w:b/>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pPr>
      <w:ind w:left="2127"/>
    </w:pPr>
    <w:rPr>
      <w:rFonts w:ascii="Arial" w:hAnsi="Arial"/>
    </w:rPr>
  </w:style>
  <w:style w:type="paragraph" w:styleId="Retraitcorpsdetexte2">
    <w:name w:val="Body Text Indent 2"/>
    <w:basedOn w:val="Normal"/>
    <w:pPr>
      <w:ind w:left="3119"/>
    </w:pPr>
    <w:rPr>
      <w:rFonts w:ascii="Arial" w:hAnsi="Arial"/>
    </w:rPr>
  </w:style>
  <w:style w:type="character" w:styleId="Lienhypertexte">
    <w:name w:val="Hyperlink"/>
    <w:rPr>
      <w:color w:val="0000FF"/>
      <w:u w:val="single"/>
    </w:rPr>
  </w:style>
  <w:style w:type="paragraph" w:styleId="En-tte">
    <w:name w:val="header"/>
    <w:basedOn w:val="Normal"/>
    <w:pPr>
      <w:tabs>
        <w:tab w:val="center" w:pos="4536"/>
        <w:tab w:val="right" w:pos="9072"/>
      </w:tabs>
    </w:pPr>
    <w:rPr>
      <w:rFonts w:ascii="Times New Roman" w:hAnsi="Times New Roman"/>
    </w:rPr>
  </w:style>
  <w:style w:type="paragraph" w:styleId="Corpsdetexte">
    <w:name w:val="Body Text"/>
    <w:basedOn w:val="Normal"/>
    <w:pPr>
      <w:jc w:val="right"/>
    </w:pPr>
    <w:rPr>
      <w:sz w:val="16"/>
    </w:rPr>
  </w:style>
  <w:style w:type="paragraph" w:styleId="Pieddepage">
    <w:name w:val="footer"/>
    <w:basedOn w:val="Normal"/>
    <w:pPr>
      <w:tabs>
        <w:tab w:val="center" w:pos="4536"/>
        <w:tab w:val="right" w:pos="9072"/>
      </w:tabs>
    </w:pPr>
  </w:style>
  <w:style w:type="paragraph" w:styleId="Explorateurdedocuments">
    <w:name w:val="Document Map"/>
    <w:basedOn w:val="Normal"/>
    <w:semiHidden/>
    <w:pPr>
      <w:shd w:val="clear" w:color="auto" w:fill="000080"/>
    </w:pPr>
    <w:rPr>
      <w:rFonts w:ascii="Tahoma" w:hAnsi="Tahoma" w:cs="Tahoma"/>
    </w:rPr>
  </w:style>
  <w:style w:type="paragraph" w:customStyle="1" w:styleId="CHARTE2006">
    <w:name w:val="CHARTE 2006"/>
    <w:basedOn w:val="Normal"/>
    <w:pPr>
      <w:spacing w:before="120"/>
      <w:ind w:left="3119"/>
    </w:pPr>
  </w:style>
  <w:style w:type="paragraph" w:styleId="Textedebulles">
    <w:name w:val="Balloon Text"/>
    <w:basedOn w:val="Normal"/>
    <w:semiHidden/>
    <w:rPr>
      <w:rFonts w:ascii="Tahoma" w:hAnsi="Tahoma" w:cs="Tahoma"/>
      <w:sz w:val="16"/>
      <w:szCs w:val="16"/>
    </w:rPr>
  </w:style>
  <w:style w:type="character" w:customStyle="1" w:styleId="Titre1Car">
    <w:name w:val="Titre 1 Car"/>
    <w:link w:val="Titre1"/>
    <w:rsid w:val="0028770F"/>
    <w:rPr>
      <w:rFonts w:ascii="Arial" w:hAnsi="Arial"/>
      <w:b/>
      <w:noProof/>
      <w:color w:val="000000"/>
      <w:sz w:val="19"/>
    </w:rPr>
  </w:style>
  <w:style w:type="character" w:customStyle="1" w:styleId="RetraitcorpsdetexteCar">
    <w:name w:val="Retrait corps de texte Car"/>
    <w:link w:val="Retraitcorpsdetexte"/>
    <w:rsid w:val="009B76FB"/>
    <w:rPr>
      <w:rFonts w:ascii="Arial" w:hAnsi="Arial"/>
      <w:noProof/>
      <w:color w:val="000000"/>
    </w:rPr>
  </w:style>
  <w:style w:type="paragraph" w:styleId="Sansinterligne">
    <w:name w:val="No Spacing"/>
    <w:uiPriority w:val="99"/>
    <w:qFormat/>
    <w:rsid w:val="00790BB9"/>
    <w:rPr>
      <w:rFonts w:ascii="MetaNormal-Roman" w:hAnsi="MetaNormal-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e.drh@ac-renne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ite.apprentissage@ac-rennes.fr"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onction-publique.gouv.fr/files/files/publications/coll_outils_de_la_GRH/apprentissage-2016.pdf" TargetMode="External"/><Relationship Id="rId5" Type="http://schemas.openxmlformats.org/officeDocument/2006/relationships/footnotes" Target="footnotes.xml"/><Relationship Id="rId10" Type="http://schemas.openxmlformats.org/officeDocument/2006/relationships/hyperlink" Target="mailto:ce.dipate@ac-rennes.fr" TargetMode="External"/><Relationship Id="rId4" Type="http://schemas.openxmlformats.org/officeDocument/2006/relationships/webSettings" Target="webSettings.xml"/><Relationship Id="rId9" Type="http://schemas.openxmlformats.org/officeDocument/2006/relationships/hyperlink" Target="mailto:ce.dafpic@ac-renne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VOA~1\AppData\Local\Temp\acad_LETadm1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acad_LETadm17.dot</Template>
  <TotalTime>1</TotalTime>
  <Pages>3</Pages>
  <Words>930</Words>
  <Characters>5904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Voici les éléments lettre entête et fax (mail1) et vos logos chartés (mail2)</vt:lpstr>
    </vt:vector>
  </TitlesOfParts>
  <Company>Rectorat de Rennes</Company>
  <LinksUpToDate>false</LinksUpToDate>
  <CharactersWithSpaces>6821</CharactersWithSpaces>
  <SharedDoc>false</SharedDoc>
  <HLinks>
    <vt:vector size="12" baseType="variant">
      <vt:variant>
        <vt:i4>852012</vt:i4>
      </vt:variant>
      <vt:variant>
        <vt:i4>4089</vt:i4>
      </vt:variant>
      <vt:variant>
        <vt:i4>1025</vt:i4>
      </vt:variant>
      <vt:variant>
        <vt:i4>1</vt:i4>
      </vt:variant>
      <vt:variant>
        <vt:lpwstr>EacadSeul-logoLetrC17</vt:lpwstr>
      </vt:variant>
      <vt:variant>
        <vt:lpwstr/>
      </vt:variant>
      <vt:variant>
        <vt:i4>7667762</vt:i4>
      </vt:variant>
      <vt:variant>
        <vt:i4>-1</vt:i4>
      </vt:variant>
      <vt:variant>
        <vt:i4>2054</vt:i4>
      </vt:variant>
      <vt:variant>
        <vt:i4>1</vt:i4>
      </vt:variant>
      <vt:variant>
        <vt:lpwstr>MarianSeul+val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Voici les éléments lettre entête et fax (mail1) et vos logos chartés (mail2)</dc:title>
  <dc:creator>crivoallan1</dc:creator>
  <cp:lastModifiedBy>aclaustre</cp:lastModifiedBy>
  <cp:revision>3</cp:revision>
  <cp:lastPrinted>2017-04-19T14:12:00Z</cp:lastPrinted>
  <dcterms:created xsi:type="dcterms:W3CDTF">2017-04-20T08:39:00Z</dcterms:created>
  <dcterms:modified xsi:type="dcterms:W3CDTF">2017-05-09T13:21:00Z</dcterms:modified>
</cp:coreProperties>
</file>