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134" w:leader="none"/>
        </w:tabs>
        <w:jc w:val="both"/>
        <w:rPr>
          <w:lang w:eastAsia="fr-FR"/>
        </w:rPr>
      </w:pPr>
      <w:r>
        <w:rPr>
          <w:lang w:eastAsia="fr-FR"/>
        </w:rPr>
        <mc:AlternateContent>
          <mc:Choice Requires="wps">
            <w:drawing>
              <wp:anchor behindDoc="0" distT="0" distB="0" distL="114935" distR="114935" simplePos="0" locked="0" layoutInCell="1" allowOverlap="1" relativeHeight="2">
                <wp:simplePos x="0" y="0"/>
                <wp:positionH relativeFrom="column">
                  <wp:posOffset>1968500</wp:posOffset>
                </wp:positionH>
                <wp:positionV relativeFrom="paragraph">
                  <wp:posOffset>-47625</wp:posOffset>
                </wp:positionV>
                <wp:extent cx="4715510" cy="1680845"/>
                <wp:effectExtent l="0" t="0" r="0" b="0"/>
                <wp:wrapNone/>
                <wp:docPr id="1" name="Cadre1"/>
                <a:graphic xmlns:a="http://schemas.openxmlformats.org/drawingml/2006/main">
                  <a:graphicData uri="http://schemas.microsoft.com/office/word/2010/wordprocessingShape">
                    <wps:wsp>
                      <wps:cNvSpPr/>
                      <wps:spPr>
                        <a:xfrm>
                          <a:off x="0" y="0"/>
                          <a:ext cx="4714920" cy="1680120"/>
                        </a:xfrm>
                        <a:prstGeom prst="rect">
                          <a:avLst/>
                        </a:prstGeom>
                        <a:solidFill>
                          <a:srgbClr val="bbd531"/>
                        </a:solidFill>
                        <a:ln>
                          <a:noFill/>
                        </a:ln>
                      </wps:spPr>
                      <wps:style>
                        <a:lnRef idx="0"/>
                        <a:fillRef idx="0"/>
                        <a:effectRef idx="0"/>
                        <a:fontRef idx="minor"/>
                      </wps:style>
                      <wps:txbx>
                        <w:txbxContent>
                          <w:p>
                            <w:pPr>
                              <w:pStyle w:val="Contenudecadre"/>
                              <w:jc w:val="center"/>
                              <w:rPr>
                                <w:rFonts w:ascii="ClementePDai;Times New Roman" w:hAnsi="ClementePDai;Times New Roman" w:cs="ClementePDai;Times New Roman"/>
                                <w:b/>
                                <w:b/>
                                <w:bCs/>
                                <w:color w:val="009AAB"/>
                                <w:szCs w:val="44"/>
                              </w:rPr>
                            </w:pPr>
                            <w:r>
                              <w:rPr>
                                <w:rFonts w:cs="ClementePDai;Times New Roman" w:ascii="ClementePDai;Times New Roman" w:hAnsi="ClementePDai;Times New Roman"/>
                                <w:b/>
                                <w:bCs/>
                                <w:color w:val="009AAB"/>
                                <w:szCs w:val="44"/>
                              </w:rPr>
                            </w:r>
                          </w:p>
                          <w:p>
                            <w:pPr>
                              <w:pStyle w:val="Contenudecadre"/>
                              <w:jc w:val="center"/>
                              <w:rPr>
                                <w:b/>
                                <w:b/>
                                <w:color w:val="548DD4"/>
                                <w:sz w:val="44"/>
                                <w:szCs w:val="44"/>
                              </w:rPr>
                            </w:pPr>
                            <w:r>
                              <w:rPr>
                                <w:b/>
                                <w:color w:val="548DD4"/>
                                <w:sz w:val="44"/>
                                <w:szCs w:val="44"/>
                              </w:rPr>
                              <w:t xml:space="preserve">CONVENTION POUR L’ORGANISATION </w:t>
                            </w:r>
                          </w:p>
                          <w:p>
                            <w:pPr>
                              <w:pStyle w:val="Contenudecadre"/>
                              <w:jc w:val="center"/>
                              <w:rPr>
                                <w:b/>
                                <w:b/>
                                <w:color w:val="548DD4"/>
                                <w:sz w:val="44"/>
                                <w:szCs w:val="44"/>
                              </w:rPr>
                            </w:pPr>
                            <w:r>
                              <w:rPr>
                                <w:b/>
                                <w:color w:val="548DD4"/>
                                <w:sz w:val="44"/>
                                <w:szCs w:val="44"/>
                              </w:rPr>
                              <w:t xml:space="preserve">D’ACTIVITÉS </w:t>
                            </w:r>
                          </w:p>
                          <w:p>
                            <w:pPr>
                              <w:pStyle w:val="Contenudecadre"/>
                              <w:jc w:val="center"/>
                              <w:rPr/>
                            </w:pPr>
                            <w:r>
                              <w:rPr>
                                <w:b/>
                                <w:color w:val="548DD4"/>
                                <w:sz w:val="44"/>
                                <w:szCs w:val="44"/>
                              </w:rPr>
                              <w:t>EN ÉDUCATION ARTISTIQUE</w:t>
                            </w:r>
                          </w:p>
                        </w:txbxContent>
                      </wps:txbx>
                      <wps:bodyPr lIns="144720" rIns="324360" tIns="720" bIns="720">
                        <a:noAutofit/>
                      </wps:bodyPr>
                    </wps:wsp>
                  </a:graphicData>
                </a:graphic>
              </wp:anchor>
            </w:drawing>
          </mc:Choice>
          <mc:Fallback>
            <w:pict>
              <v:rect id="shape_0" ID="Cadre1" fillcolor="#bbd531" stroked="f" style="position:absolute;margin-left:155pt;margin-top:-3.75pt;width:371.2pt;height:132.25pt">
                <w10:wrap type="square"/>
                <v:fill o:detectmouseclick="t" type="solid" color2="#442ace"/>
                <v:stroke color="#3465a4" joinstyle="round" endcap="flat"/>
                <v:textbox>
                  <w:txbxContent>
                    <w:p>
                      <w:pPr>
                        <w:pStyle w:val="Contenudecadre"/>
                        <w:jc w:val="center"/>
                        <w:rPr>
                          <w:rFonts w:ascii="ClementePDai;Times New Roman" w:hAnsi="ClementePDai;Times New Roman" w:cs="ClementePDai;Times New Roman"/>
                          <w:b/>
                          <w:b/>
                          <w:bCs/>
                          <w:color w:val="009AAB"/>
                          <w:szCs w:val="44"/>
                        </w:rPr>
                      </w:pPr>
                      <w:r>
                        <w:rPr>
                          <w:rFonts w:cs="ClementePDai;Times New Roman" w:ascii="ClementePDai;Times New Roman" w:hAnsi="ClementePDai;Times New Roman"/>
                          <w:b/>
                          <w:bCs/>
                          <w:color w:val="009AAB"/>
                          <w:szCs w:val="44"/>
                        </w:rPr>
                      </w:r>
                    </w:p>
                    <w:p>
                      <w:pPr>
                        <w:pStyle w:val="Contenudecadre"/>
                        <w:jc w:val="center"/>
                        <w:rPr>
                          <w:b/>
                          <w:b/>
                          <w:color w:val="548DD4"/>
                          <w:sz w:val="44"/>
                          <w:szCs w:val="44"/>
                        </w:rPr>
                      </w:pPr>
                      <w:r>
                        <w:rPr>
                          <w:b/>
                          <w:color w:val="548DD4"/>
                          <w:sz w:val="44"/>
                          <w:szCs w:val="44"/>
                        </w:rPr>
                        <w:t xml:space="preserve">CONVENTION POUR L’ORGANISATION </w:t>
                      </w:r>
                    </w:p>
                    <w:p>
                      <w:pPr>
                        <w:pStyle w:val="Contenudecadre"/>
                        <w:jc w:val="center"/>
                        <w:rPr>
                          <w:b/>
                          <w:b/>
                          <w:color w:val="548DD4"/>
                          <w:sz w:val="44"/>
                          <w:szCs w:val="44"/>
                        </w:rPr>
                      </w:pPr>
                      <w:r>
                        <w:rPr>
                          <w:b/>
                          <w:color w:val="548DD4"/>
                          <w:sz w:val="44"/>
                          <w:szCs w:val="44"/>
                        </w:rPr>
                        <w:t xml:space="preserve">D’ACTIVITÉS </w:t>
                      </w:r>
                    </w:p>
                    <w:p>
                      <w:pPr>
                        <w:pStyle w:val="Contenudecadre"/>
                        <w:jc w:val="center"/>
                        <w:rPr/>
                      </w:pPr>
                      <w:r>
                        <w:rPr>
                          <w:b/>
                          <w:color w:val="548DD4"/>
                          <w:sz w:val="44"/>
                          <w:szCs w:val="44"/>
                        </w:rPr>
                        <w:t>EN ÉDUCATION ARTISTIQUE</w:t>
                      </w:r>
                    </w:p>
                  </w:txbxContent>
                </v:textbox>
              </v:rect>
            </w:pict>
          </mc:Fallback>
        </mc:AlternateContent>
      </w:r>
    </w:p>
    <w:p>
      <w:pPr>
        <w:pStyle w:val="Normal"/>
        <w:tabs>
          <w:tab w:val="left" w:pos="1134" w:leader="none"/>
        </w:tabs>
        <w:rPr>
          <w:lang w:eastAsia="fr-FR"/>
        </w:rPr>
      </w:pPr>
      <w:r>
        <w:rPr/>
        <w:drawing>
          <wp:inline distT="0" distB="0" distL="0" distR="0">
            <wp:extent cx="1398270" cy="159512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rcRect l="-14" t="-12" r="-14" b="-12"/>
                    <a:stretch>
                      <a:fillRect/>
                    </a:stretch>
                  </pic:blipFill>
                  <pic:spPr bwMode="auto">
                    <a:xfrm>
                      <a:off x="0" y="0"/>
                      <a:ext cx="1398270" cy="1595120"/>
                    </a:xfrm>
                    <a:prstGeom prst="rect">
                      <a:avLst/>
                    </a:prstGeom>
                  </pic:spPr>
                </pic:pic>
              </a:graphicData>
            </a:graphic>
          </wp:inline>
        </w:drawing>
      </w:r>
    </w:p>
    <w:p>
      <w:pPr>
        <w:pStyle w:val="Normal"/>
        <w:tabs>
          <w:tab w:val="left" w:pos="1134" w:leader="none"/>
        </w:tabs>
        <w:jc w:val="both"/>
        <w:rPr/>
      </w:pPr>
      <w:r>
        <w:rPr/>
      </w:r>
    </w:p>
    <w:p>
      <w:pPr>
        <w:pStyle w:val="Normal"/>
        <w:tabs>
          <w:tab w:val="left" w:pos="1134" w:leader="none"/>
        </w:tabs>
        <w:jc w:val="both"/>
        <w:rPr/>
      </w:pPr>
      <w:r>
        <w:rPr/>
      </w:r>
    </w:p>
    <w:tbl>
      <w:tblPr>
        <w:tblW w:w="10689" w:type="dxa"/>
        <w:jc w:val="left"/>
        <w:tblInd w:w="-85" w:type="dxa"/>
        <w:tblBorders>
          <w:top w:val="single" w:sz="12" w:space="0" w:color="000000"/>
          <w:left w:val="single" w:sz="12" w:space="0" w:color="000000"/>
          <w:bottom w:val="single" w:sz="24" w:space="0" w:color="000000"/>
          <w:right w:val="single" w:sz="24" w:space="0" w:color="000000"/>
          <w:insideH w:val="single" w:sz="24" w:space="0" w:color="000000"/>
          <w:insideV w:val="single" w:sz="24" w:space="0" w:color="000000"/>
        </w:tblBorders>
        <w:tblCellMar>
          <w:top w:w="0" w:type="dxa"/>
          <w:left w:w="55" w:type="dxa"/>
          <w:bottom w:w="0" w:type="dxa"/>
          <w:right w:w="70" w:type="dxa"/>
        </w:tblCellMar>
        <w:tblLook w:lastRow="0" w:firstRow="0" w:lastColumn="0" w:firstColumn="0" w:val="0000" w:noHBand="0" w:noVBand="0"/>
      </w:tblPr>
      <w:tblGrid>
        <w:gridCol w:w="10689"/>
      </w:tblGrid>
      <w:tr>
        <w:trPr/>
        <w:tc>
          <w:tcPr>
            <w:tcW w:w="10689" w:type="dxa"/>
            <w:tcBorders>
              <w:top w:val="single" w:sz="12" w:space="0" w:color="000000"/>
              <w:left w:val="single" w:sz="12" w:space="0" w:color="000000"/>
              <w:bottom w:val="single" w:sz="24" w:space="0" w:color="000000"/>
              <w:right w:val="single" w:sz="24" w:space="0" w:color="000000"/>
              <w:insideH w:val="single" w:sz="24" w:space="0" w:color="000000"/>
              <w:insideV w:val="single" w:sz="24" w:space="0" w:color="000000"/>
            </w:tcBorders>
            <w:shd w:color="auto" w:fill="FFFFFF" w:val="clear"/>
          </w:tcPr>
          <w:p>
            <w:pPr>
              <w:pStyle w:val="Normal"/>
              <w:tabs>
                <w:tab w:val="left" w:pos="1134" w:leader="none"/>
              </w:tabs>
              <w:snapToGrid w:val="false"/>
              <w:jc w:val="center"/>
              <w:rPr>
                <w:b/>
                <w:b/>
              </w:rPr>
            </w:pPr>
            <w:r>
              <w:rPr>
                <w:b/>
              </w:rPr>
            </w:r>
          </w:p>
          <w:p>
            <w:pPr>
              <w:pStyle w:val="Normal"/>
              <w:tabs>
                <w:tab w:val="left" w:pos="1134" w:leader="none"/>
              </w:tabs>
              <w:jc w:val="center"/>
              <w:rPr>
                <w:b/>
                <w:b/>
              </w:rPr>
            </w:pPr>
            <w:r>
              <w:rPr>
                <w:b/>
              </w:rPr>
              <w:t>CONVENTION POUR L’ORGANISATION D’ACTIVITÉS EN ÉDUCATION ARTISTIQUE</w:t>
            </w:r>
          </w:p>
          <w:p>
            <w:pPr>
              <w:pStyle w:val="Normal"/>
              <w:tabs>
                <w:tab w:val="left" w:pos="1134" w:leader="none"/>
              </w:tabs>
              <w:jc w:val="center"/>
              <w:rPr>
                <w:b/>
                <w:b/>
              </w:rPr>
            </w:pPr>
            <w:r>
              <w:rPr>
                <w:b/>
              </w:rPr>
              <w:t>IMPLIQUANT DES INTERVENANTS EXTÉRIEURS RÉMUNÉRÉS</w:t>
            </w:r>
          </w:p>
          <w:p>
            <w:pPr>
              <w:pStyle w:val="Normal"/>
              <w:tabs>
                <w:tab w:val="left" w:pos="1134" w:leader="none"/>
              </w:tabs>
              <w:jc w:val="center"/>
              <w:rPr>
                <w:b/>
                <w:b/>
              </w:rPr>
            </w:pPr>
            <w:r>
              <w:rPr>
                <w:b/>
              </w:rPr>
            </w:r>
          </w:p>
        </w:tc>
      </w:tr>
    </w:tbl>
    <w:p>
      <w:pPr>
        <w:pStyle w:val="Normal"/>
        <w:tabs>
          <w:tab w:val="left" w:pos="1134" w:leader="none"/>
        </w:tabs>
        <w:jc w:val="both"/>
        <w:rPr/>
      </w:pPr>
      <w:r>
        <w:rPr/>
      </w:r>
    </w:p>
    <w:p>
      <w:pPr>
        <w:pStyle w:val="Normal"/>
        <w:tabs>
          <w:tab w:val="left" w:pos="1134" w:leader="none"/>
        </w:tabs>
        <w:jc w:val="both"/>
        <w:rPr/>
      </w:pPr>
      <w:r>
        <w:rPr>
          <w:b/>
          <w:i/>
        </w:rPr>
        <w:t>Textes de référence</w:t>
      </w:r>
      <w:r>
        <w:rPr/>
        <w:t xml:space="preserve"> : </w:t>
      </w:r>
    </w:p>
    <w:p>
      <w:pPr>
        <w:pStyle w:val="Normal"/>
        <w:tabs>
          <w:tab w:val="left" w:pos="1134" w:leader="none"/>
        </w:tabs>
        <w:jc w:val="both"/>
        <w:rPr/>
      </w:pPr>
      <w:r>
        <w:rPr/>
      </w:r>
    </w:p>
    <w:p>
      <w:pPr>
        <w:pStyle w:val="Normal"/>
        <w:tabs>
          <w:tab w:val="left" w:pos="1134" w:leader="none"/>
        </w:tabs>
        <w:rPr/>
      </w:pPr>
      <w:r>
        <w:rPr/>
        <w:t>- Vu le code de l’éducation et notamment son article R911-61,</w:t>
      </w:r>
    </w:p>
    <w:p>
      <w:pPr>
        <w:pStyle w:val="Normal"/>
        <w:tabs>
          <w:tab w:val="left" w:pos="1134" w:leader="none"/>
        </w:tabs>
        <w:rPr/>
      </w:pPr>
      <w:r>
        <w:rPr/>
      </w:r>
    </w:p>
    <w:p>
      <w:pPr>
        <w:pStyle w:val="Normal"/>
        <w:tabs>
          <w:tab w:val="left" w:pos="1134" w:leader="none"/>
        </w:tabs>
        <w:rPr/>
      </w:pPr>
      <w:r>
        <w:rPr/>
        <w:t>- Vu l’arrêté du 10 mai 1989 fixant les modalités d’attestation de compétence professionnelle pour les personnes apportant leur concours,</w:t>
      </w:r>
    </w:p>
    <w:p>
      <w:pPr>
        <w:pStyle w:val="Normal"/>
        <w:tabs>
          <w:tab w:val="left" w:pos="1134" w:leader="none"/>
        </w:tabs>
        <w:rPr/>
      </w:pPr>
      <w:r>
        <w:rPr/>
      </w:r>
    </w:p>
    <w:p>
      <w:pPr>
        <w:pStyle w:val="Normal"/>
        <w:tabs>
          <w:tab w:val="left" w:pos="1134" w:leader="none"/>
        </w:tabs>
        <w:rPr>
          <w:color w:val="000000"/>
        </w:rPr>
      </w:pPr>
      <w:r>
        <w:rPr>
          <w:color w:val="000000"/>
        </w:rPr>
        <w:t>- Vu le règlement type départemental des Côtes d’Armor de novembre 2017,</w:t>
      </w:r>
    </w:p>
    <w:p>
      <w:pPr>
        <w:pStyle w:val="Normal"/>
        <w:tabs>
          <w:tab w:val="left" w:pos="1134" w:leader="none"/>
        </w:tabs>
        <w:rPr>
          <w:color w:val="000000"/>
        </w:rPr>
      </w:pPr>
      <w:r>
        <w:rPr>
          <w:color w:val="000000"/>
        </w:rPr>
      </w:r>
    </w:p>
    <w:p>
      <w:pPr>
        <w:pStyle w:val="Normal"/>
        <w:tabs>
          <w:tab w:val="left" w:pos="1134" w:leader="none"/>
        </w:tabs>
        <w:rPr/>
      </w:pPr>
      <w:r>
        <w:rPr>
          <w:color w:val="000000"/>
        </w:rPr>
        <w:t>- Vu la circulaire n° 92-196 du 3 juillet 1992 - B.O. n° 29 du 16 juillet 1992 concernant la participation d’intervenants extérieurs aux activités d’enseignement dans des écoles maternelles et élémentaires, </w:t>
      </w:r>
    </w:p>
    <w:p>
      <w:pPr>
        <w:pStyle w:val="Normal"/>
        <w:tabs>
          <w:tab w:val="left" w:pos="1134" w:leader="none"/>
        </w:tabs>
        <w:jc w:val="both"/>
        <w:rPr>
          <w:color w:val="000000"/>
        </w:rPr>
      </w:pPr>
      <w:r>
        <w:rPr>
          <w:color w:val="000000"/>
        </w:rPr>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center"/>
        <w:rPr>
          <w:b/>
          <w:b/>
          <w:sz w:val="20"/>
        </w:rPr>
      </w:pPr>
      <w:r>
        <w:rPr>
          <w:rFonts w:eastAsia="Arial"/>
          <w:b/>
          <w:sz w:val="20"/>
        </w:rPr>
        <w:t xml:space="preserve">                </w:t>
      </w:r>
      <w:r>
        <w:rPr>
          <w:rFonts w:eastAsia="Wingdings" w:cs="Wingdings" w:ascii="Wingdings" w:hAnsi="Wingdings"/>
          <w:b/>
          <w:sz w:val="20"/>
        </w:rPr>
        <w:t></w:t>
      </w:r>
      <w:r>
        <w:rPr>
          <w:rFonts w:eastAsia="Arial"/>
          <w:b/>
          <w:sz w:val="20"/>
        </w:rPr>
        <w:t xml:space="preserve"> </w:t>
      </w:r>
      <w:r>
        <w:rPr>
          <w:b/>
          <w:sz w:val="20"/>
        </w:rPr>
        <w:t xml:space="preserve">Nouvelle convention                       </w:t>
      </w:r>
      <w:r>
        <w:rPr>
          <w:rFonts w:eastAsia="Wingdings" w:cs="Wingdings" w:ascii="Wingdings" w:hAnsi="Wingdings"/>
          <w:b/>
          <w:sz w:val="20"/>
        </w:rPr>
        <w:t></w:t>
      </w:r>
      <w:r>
        <w:rPr>
          <w:b/>
          <w:sz w:val="20"/>
        </w:rPr>
        <w:t xml:space="preserve"> Remplace la convention signée le : ………………………</w:t>
      </w:r>
    </w:p>
    <w:p>
      <w:pPr>
        <w:pStyle w:val="Normal"/>
        <w:tabs>
          <w:tab w:val="left" w:pos="1134" w:leader="none"/>
        </w:tabs>
        <w:jc w:val="both"/>
        <w:rPr>
          <w:b/>
          <w:b/>
          <w:sz w:val="20"/>
        </w:rPr>
      </w:pPr>
      <w:r>
        <w:rPr>
          <w:b/>
          <w:sz w:val="20"/>
        </w:rPr>
      </w:r>
    </w:p>
    <w:p>
      <w:pPr>
        <w:pStyle w:val="Normal"/>
        <w:tabs>
          <w:tab w:val="left" w:pos="1134" w:leader="none"/>
        </w:tabs>
        <w:jc w:val="both"/>
        <w:rPr>
          <w:b/>
          <w:b/>
          <w:sz w:val="20"/>
        </w:rPr>
      </w:pPr>
      <w:r>
        <w:rPr>
          <w:b/>
          <w:sz w:val="20"/>
        </w:rPr>
      </w:r>
    </w:p>
    <w:p>
      <w:pPr>
        <w:pStyle w:val="Normal"/>
        <w:tabs>
          <w:tab w:val="left" w:pos="1134" w:leader="none"/>
        </w:tabs>
        <w:jc w:val="both"/>
        <w:rPr>
          <w:b/>
          <w:b/>
        </w:rPr>
      </w:pPr>
      <w:r>
        <w:rPr>
          <w:b/>
        </w:rPr>
      </w:r>
    </w:p>
    <w:p>
      <w:pPr>
        <w:pStyle w:val="Normal"/>
        <w:tabs>
          <w:tab w:val="left" w:pos="1134" w:leader="none"/>
        </w:tabs>
        <w:jc w:val="both"/>
        <w:rPr>
          <w:b/>
          <w:b/>
        </w:rPr>
      </w:pPr>
      <w:r>
        <w:rPr>
          <w:b/>
        </w:rPr>
        <w:t>Entre :</w:t>
      </w:r>
    </w:p>
    <w:p>
      <w:pPr>
        <w:pStyle w:val="Normal"/>
        <w:tabs>
          <w:tab w:val="left" w:pos="1134" w:leader="none"/>
        </w:tabs>
        <w:jc w:val="both"/>
        <w:rPr/>
      </w:pPr>
      <w:r>
        <w:rPr/>
      </w:r>
    </w:p>
    <w:p>
      <w:pPr>
        <w:pStyle w:val="Normal"/>
        <w:tabs>
          <w:tab w:val="left" w:pos="1134" w:leader="none"/>
        </w:tabs>
        <w:jc w:val="both"/>
        <w:rPr/>
      </w:pPr>
      <w:r>
        <w:rPr>
          <w:rFonts w:eastAsia="Wingdings" w:cs="Wingdings" w:ascii="Wingdings" w:hAnsi="Wingdings"/>
        </w:rPr>
        <w:t></w:t>
      </w:r>
      <w:r>
        <w:rPr>
          <w:rFonts w:eastAsia="Arial"/>
        </w:rPr>
        <w:t xml:space="preserve"> </w:t>
      </w:r>
      <w:r>
        <w:rPr/>
        <w:t>La collectivité publique représentée par ……………………………………………………………….</w:t>
      </w:r>
    </w:p>
    <w:p>
      <w:pPr>
        <w:pStyle w:val="Normal"/>
        <w:tabs>
          <w:tab w:val="left" w:pos="1134" w:leader="none"/>
        </w:tabs>
        <w:jc w:val="both"/>
        <w:rPr/>
      </w:pPr>
      <w:r>
        <w:rPr/>
      </w:r>
    </w:p>
    <w:p>
      <w:pPr>
        <w:pStyle w:val="Normal"/>
        <w:tabs>
          <w:tab w:val="left" w:pos="1134" w:leader="none"/>
        </w:tabs>
        <w:jc w:val="both"/>
        <w:rPr/>
      </w:pPr>
      <w:r>
        <w:rPr/>
        <w:t>Ou</w:t>
      </w:r>
    </w:p>
    <w:p>
      <w:pPr>
        <w:pStyle w:val="Normal"/>
        <w:tabs>
          <w:tab w:val="left" w:pos="1134" w:leader="none"/>
        </w:tabs>
        <w:jc w:val="both"/>
        <w:rPr>
          <w:rFonts w:ascii="Wingdings" w:hAnsi="Wingdings" w:eastAsia="Wingdings" w:cs="Wingdings"/>
        </w:rPr>
      </w:pPr>
      <w:r>
        <w:rPr>
          <w:rFonts w:eastAsia="Wingdings" w:cs="Wingdings" w:ascii="Wingdings" w:hAnsi="Wingdings"/>
        </w:rPr>
        <w:t></w:t>
      </w:r>
      <w:r>
        <w:rPr/>
        <w:t>L’association représentée par …………………………………………………………………………</w:t>
      </w:r>
    </w:p>
    <w:p>
      <w:pPr>
        <w:pStyle w:val="Normal"/>
        <w:tabs>
          <w:tab w:val="left" w:pos="1134" w:leader="none"/>
        </w:tabs>
        <w:jc w:val="both"/>
        <w:rPr/>
      </w:pPr>
      <w:r>
        <w:rPr/>
      </w:r>
    </w:p>
    <w:p>
      <w:pPr>
        <w:pStyle w:val="Normal"/>
        <w:tabs>
          <w:tab w:val="left" w:pos="1134" w:leader="none"/>
        </w:tabs>
        <w:jc w:val="both"/>
        <w:rPr/>
      </w:pPr>
      <w:r>
        <w:rPr/>
        <w:t>Ou</w:t>
      </w:r>
    </w:p>
    <w:p>
      <w:pPr>
        <w:pStyle w:val="Normal"/>
        <w:tabs>
          <w:tab w:val="left" w:pos="1134" w:leader="none"/>
        </w:tabs>
        <w:jc w:val="both"/>
        <w:rPr/>
      </w:pPr>
      <w:r>
        <w:rPr>
          <w:rFonts w:eastAsia="Wingdings" w:cs="Wingdings" w:ascii="Wingdings" w:hAnsi="Wingdings"/>
        </w:rPr>
        <w:t></w:t>
      </w:r>
      <w:r>
        <w:rPr>
          <w:rFonts w:eastAsia="Arial"/>
        </w:rPr>
        <w:t xml:space="preserve"> </w:t>
      </w:r>
      <w:r>
        <w:rPr/>
        <w:t>La personne de droit privé représentée par …………………………………………………………...</w:t>
      </w:r>
    </w:p>
    <w:p>
      <w:pPr>
        <w:pStyle w:val="Normal"/>
        <w:tabs>
          <w:tab w:val="left" w:pos="1134" w:leader="none"/>
        </w:tabs>
        <w:jc w:val="both"/>
        <w:rPr>
          <w:b/>
          <w:b/>
        </w:rPr>
      </w:pPr>
      <w:r>
        <w:rPr>
          <w:b/>
        </w:rPr>
      </w:r>
    </w:p>
    <w:p>
      <w:pPr>
        <w:pStyle w:val="Normal"/>
        <w:tabs>
          <w:tab w:val="left" w:pos="1134" w:leader="none"/>
        </w:tabs>
        <w:jc w:val="both"/>
        <w:rPr/>
      </w:pPr>
      <w:r>
        <w:rPr/>
        <w:t>Adresse : ………………………………………………………………………………………………………</w:t>
      </w:r>
    </w:p>
    <w:p>
      <w:pPr>
        <w:pStyle w:val="Normal"/>
        <w:tabs>
          <w:tab w:val="left" w:pos="1134" w:leader="none"/>
        </w:tabs>
        <w:jc w:val="both"/>
        <w:rPr/>
      </w:pPr>
      <w:r>
        <w:rPr/>
        <w:t>CP : …………………………………   Ville : ………………………………………………………………...</w:t>
      </w:r>
    </w:p>
    <w:p>
      <w:pPr>
        <w:pStyle w:val="Normal"/>
        <w:tabs>
          <w:tab w:val="left" w:pos="1134" w:leader="none"/>
        </w:tabs>
        <w:jc w:val="both"/>
        <w:rPr/>
      </w:pPr>
      <w:r>
        <w:rPr/>
        <w:t>Tél : …………………………………………………….. Courriel : …………………………………………</w:t>
      </w:r>
    </w:p>
    <w:p>
      <w:pPr>
        <w:pStyle w:val="Normal"/>
        <w:tabs>
          <w:tab w:val="left" w:pos="1134" w:leader="none"/>
        </w:tabs>
        <w:jc w:val="both"/>
        <w:rPr/>
      </w:pPr>
      <w:r>
        <w:rPr/>
      </w:r>
    </w:p>
    <w:p>
      <w:pPr>
        <w:pStyle w:val="Normal"/>
        <w:tabs>
          <w:tab w:val="left" w:pos="1134" w:leader="none"/>
        </w:tabs>
        <w:jc w:val="both"/>
        <w:rPr>
          <w:b/>
          <w:b/>
        </w:rPr>
      </w:pPr>
      <w:r>
        <w:rPr/>
        <w:t>E</w:t>
      </w:r>
      <w:r>
        <w:rPr>
          <w:b/>
        </w:rPr>
        <w:t>t</w:t>
      </w:r>
    </w:p>
    <w:p>
      <w:pPr>
        <w:pStyle w:val="Normal"/>
        <w:tabs>
          <w:tab w:val="left" w:pos="1134" w:leader="none"/>
        </w:tabs>
        <w:jc w:val="both"/>
        <w:rPr>
          <w:b/>
          <w:b/>
        </w:rPr>
      </w:pPr>
      <w:r>
        <w:rPr>
          <w:b/>
        </w:rPr>
      </w:r>
    </w:p>
    <w:p>
      <w:pPr>
        <w:pStyle w:val="Normal"/>
        <w:tabs>
          <w:tab w:val="left" w:pos="1134" w:leader="none"/>
        </w:tabs>
        <w:jc w:val="both"/>
        <w:rPr/>
      </w:pPr>
      <w:r>
        <w:rPr/>
        <w:t>Le directeur académique des services départementaux de l’Éducation nationale des Côtes-d’Armor,</w:t>
      </w:r>
    </w:p>
    <w:p>
      <w:pPr>
        <w:pStyle w:val="Normal"/>
        <w:tabs>
          <w:tab w:val="left" w:pos="1134" w:leader="none"/>
        </w:tabs>
        <w:jc w:val="both"/>
        <w:rPr/>
      </w:pPr>
      <w:r>
        <w:rPr/>
      </w:r>
    </w:p>
    <w:p>
      <w:pPr>
        <w:pStyle w:val="Normal"/>
        <w:tabs>
          <w:tab w:val="left" w:pos="1134" w:leader="none"/>
        </w:tabs>
        <w:jc w:val="both"/>
        <w:rPr/>
      </w:pPr>
      <w:r>
        <w:rPr/>
      </w:r>
      <w:r>
        <w:br w:type="page"/>
      </w:r>
    </w:p>
    <w:p>
      <w:pPr>
        <w:pStyle w:val="Normal"/>
        <w:tabs>
          <w:tab w:val="left" w:pos="1134" w:leader="none"/>
        </w:tabs>
        <w:jc w:val="center"/>
        <w:rPr>
          <w:b/>
          <w:b/>
        </w:rPr>
      </w:pPr>
      <w:r>
        <w:rPr>
          <w:b/>
        </w:rPr>
      </w:r>
    </w:p>
    <w:p>
      <w:pPr>
        <w:pStyle w:val="Normal"/>
        <w:tabs>
          <w:tab w:val="left" w:pos="1134" w:leader="none"/>
        </w:tabs>
        <w:jc w:val="center"/>
        <w:rPr>
          <w:b/>
          <w:b/>
        </w:rPr>
      </w:pPr>
      <w:r>
        <w:rPr>
          <w:b/>
        </w:rPr>
      </w:r>
    </w:p>
    <w:p>
      <w:pPr>
        <w:pStyle w:val="Normal"/>
        <w:tabs>
          <w:tab w:val="left" w:pos="1134" w:leader="none"/>
        </w:tabs>
        <w:jc w:val="center"/>
        <w:rPr>
          <w:b/>
          <w:b/>
        </w:rPr>
      </w:pPr>
      <w:r>
        <w:rPr>
          <w:b/>
        </w:rPr>
      </w:r>
    </w:p>
    <w:p>
      <w:pPr>
        <w:pStyle w:val="Normal"/>
        <w:tabs>
          <w:tab w:val="left" w:pos="1134" w:leader="none"/>
        </w:tabs>
        <w:jc w:val="center"/>
        <w:rPr>
          <w:b/>
          <w:b/>
        </w:rPr>
      </w:pPr>
      <w:r>
        <w:rPr>
          <w:b/>
        </w:rPr>
        <w:t>Il a été convenu ce qui suit :</w:t>
      </w:r>
    </w:p>
    <w:p>
      <w:pPr>
        <w:pStyle w:val="Normal"/>
        <w:tabs>
          <w:tab w:val="left" w:pos="1134" w:leader="none"/>
        </w:tabs>
        <w:jc w:val="both"/>
        <w:rPr>
          <w:b/>
          <w:b/>
        </w:rPr>
      </w:pPr>
      <w:r>
        <w:rPr>
          <w:b/>
        </w:rPr>
      </w:r>
    </w:p>
    <w:p>
      <w:pPr>
        <w:pStyle w:val="Normal"/>
        <w:tabs>
          <w:tab w:val="left" w:pos="1134" w:leader="none"/>
        </w:tabs>
        <w:jc w:val="both"/>
        <w:rPr/>
      </w:pPr>
      <w:r>
        <w:rPr/>
      </w:r>
    </w:p>
    <w:p>
      <w:pPr>
        <w:pStyle w:val="Normal"/>
        <w:tabs>
          <w:tab w:val="left" w:pos="1134" w:leader="none"/>
        </w:tabs>
        <w:jc w:val="both"/>
        <w:rPr>
          <w:b/>
          <w:b/>
        </w:rPr>
      </w:pPr>
      <w:r>
        <w:rPr>
          <w:b/>
        </w:rPr>
      </w:r>
    </w:p>
    <w:p>
      <w:pPr>
        <w:pStyle w:val="Normal"/>
        <w:tabs>
          <w:tab w:val="left" w:pos="1134" w:leader="none"/>
        </w:tabs>
        <w:jc w:val="both"/>
        <w:rPr/>
      </w:pPr>
      <w:r>
        <w:rPr>
          <w:b/>
        </w:rPr>
        <w:t>ARTICLE 1 : DÉFINITION</w:t>
      </w:r>
      <w:r>
        <w:rPr/>
        <w:t xml:space="preserve"> </w:t>
      </w:r>
    </w:p>
    <w:p>
      <w:pPr>
        <w:pStyle w:val="Normal"/>
        <w:tabs>
          <w:tab w:val="left" w:pos="1134" w:leader="none"/>
        </w:tabs>
        <w:jc w:val="both"/>
        <w:rPr/>
      </w:pPr>
      <w:r>
        <w:rPr/>
      </w:r>
    </w:p>
    <w:p>
      <w:pPr>
        <w:pStyle w:val="Normal"/>
        <w:tabs>
          <w:tab w:val="left" w:pos="1134" w:leader="none"/>
        </w:tabs>
        <w:jc w:val="both"/>
        <w:rPr/>
      </w:pPr>
      <w:r>
        <w:rPr/>
        <w:t>La présente convention a pour objet de préciser les modalités de partenariat entre :</w:t>
      </w:r>
    </w:p>
    <w:p>
      <w:pPr>
        <w:pStyle w:val="Normal"/>
        <w:tabs>
          <w:tab w:val="left" w:pos="1134" w:leader="none"/>
        </w:tabs>
        <w:jc w:val="both"/>
        <w:rPr/>
      </w:pPr>
      <w:r>
        <w:rPr/>
        <w:t>………………………………………………………………………………………………………………</w:t>
      </w:r>
      <w:r>
        <w:rPr/>
        <w:t>.</w:t>
      </w:r>
    </w:p>
    <w:p>
      <w:pPr>
        <w:pStyle w:val="Normal"/>
        <w:tabs>
          <w:tab w:val="left" w:pos="1134" w:leader="none"/>
        </w:tabs>
        <w:jc w:val="both"/>
        <w:rPr/>
      </w:pPr>
      <w:r>
        <w:rPr/>
      </w:r>
    </w:p>
    <w:p>
      <w:pPr>
        <w:pStyle w:val="Normal"/>
        <w:tabs>
          <w:tab w:val="left" w:pos="1134" w:leader="none"/>
        </w:tabs>
        <w:jc w:val="both"/>
        <w:rPr/>
      </w:pPr>
      <w:r>
        <w:rPr/>
        <w:t>et la direction des services départementaux de l’Éducation nationale des Côtes d’Armor.</w:t>
      </w:r>
    </w:p>
    <w:p>
      <w:pPr>
        <w:pStyle w:val="Normal"/>
        <w:tabs>
          <w:tab w:val="left" w:pos="1134" w:leader="none"/>
        </w:tabs>
        <w:jc w:val="both"/>
        <w:rPr/>
      </w:pPr>
      <w:r>
        <w:rPr/>
      </w:r>
    </w:p>
    <w:p>
      <w:pPr>
        <w:pStyle w:val="Normal"/>
        <w:tabs>
          <w:tab w:val="left" w:pos="1134" w:leader="none"/>
        </w:tabs>
        <w:jc w:val="both"/>
        <w:rPr/>
      </w:pPr>
      <w:r>
        <w:rPr/>
        <w:t xml:space="preserve">Domaines : </w:t>
      </w:r>
      <w:r>
        <w:rPr>
          <w:rFonts w:eastAsia="Wingdings" w:cs="Wingdings" w:ascii="Wingdings" w:hAnsi="Wingdings"/>
        </w:rPr>
        <w:t></w:t>
      </w:r>
      <w:r>
        <w:rPr/>
        <w:t xml:space="preserve"> EPS (cirque et danse uniquement) </w:t>
      </w:r>
      <w:r>
        <w:rPr>
          <w:rFonts w:eastAsia="Wingdings" w:cs="Wingdings" w:ascii="Wingdings" w:hAnsi="Wingdings"/>
        </w:rPr>
        <w:t></w:t>
      </w:r>
      <w:r>
        <w:rPr/>
        <w:t xml:space="preserve"> Arts plastiques </w:t>
      </w:r>
    </w:p>
    <w:p>
      <w:pPr>
        <w:pStyle w:val="Normal"/>
        <w:tabs>
          <w:tab w:val="left" w:pos="1134" w:leader="none"/>
        </w:tabs>
        <w:jc w:val="both"/>
        <w:rPr/>
      </w:pPr>
      <w:r>
        <w:rPr>
          <w:rFonts w:eastAsia="Arial"/>
        </w:rPr>
        <w:t xml:space="preserve">                   </w:t>
      </w:r>
      <w:r>
        <w:rPr>
          <w:rFonts w:eastAsia="Wingdings" w:cs="Wingdings" w:ascii="Wingdings" w:hAnsi="Wingdings"/>
        </w:rPr>
        <w:t></w:t>
      </w:r>
      <w:r>
        <w:rPr>
          <w:rFonts w:eastAsia="Arial"/>
        </w:rPr>
        <w:t xml:space="preserve"> </w:t>
      </w:r>
      <w:r>
        <w:rPr/>
        <w:t xml:space="preserve">Éducation musicale                         </w:t>
      </w:r>
      <w:r>
        <w:rPr>
          <w:rFonts w:eastAsia="Wingdings" w:cs="Wingdings" w:ascii="Wingdings" w:hAnsi="Wingdings"/>
        </w:rPr>
        <w:t></w:t>
      </w:r>
      <w:r>
        <w:rPr/>
        <w:t xml:space="preserve"> Autre  champ de l’Éducation artistique et                                  </w:t>
      </w:r>
    </w:p>
    <w:p>
      <w:pPr>
        <w:pStyle w:val="Normal"/>
        <w:tabs>
          <w:tab w:val="left" w:pos="1134" w:leader="none"/>
        </w:tabs>
        <w:jc w:val="both"/>
        <w:rPr/>
      </w:pPr>
      <w:r>
        <w:rPr>
          <w:rFonts w:eastAsia="Arial"/>
        </w:rPr>
        <w:t xml:space="preserve">                                                                                    </w:t>
      </w:r>
      <w:r>
        <w:rPr/>
        <w:t>culturelle  (préciser)  ………………………</w:t>
      </w:r>
    </w:p>
    <w:p>
      <w:pPr>
        <w:pStyle w:val="Normal"/>
        <w:tabs>
          <w:tab w:val="left" w:pos="1134" w:leader="none"/>
        </w:tabs>
        <w:jc w:val="both"/>
        <w:rPr/>
      </w:pPr>
      <w:r>
        <w:rPr/>
      </w:r>
    </w:p>
    <w:p>
      <w:pPr>
        <w:pStyle w:val="Normal"/>
        <w:tabs>
          <w:tab w:val="left" w:pos="1134" w:leader="none"/>
        </w:tabs>
        <w:jc w:val="both"/>
        <w:rPr/>
      </w:pPr>
      <w:r>
        <w:rPr/>
        <w:t>Écoles concernées : ……………………………………………………………………………………….</w:t>
      </w:r>
    </w:p>
    <w:p>
      <w:pPr>
        <w:pStyle w:val="Normal"/>
        <w:tabs>
          <w:tab w:val="left" w:pos="1134" w:leader="none"/>
        </w:tabs>
        <w:jc w:val="both"/>
        <w:rPr/>
      </w:pPr>
      <w:r>
        <w:rPr/>
      </w:r>
    </w:p>
    <w:p>
      <w:pPr>
        <w:pStyle w:val="Normal"/>
        <w:tabs>
          <w:tab w:val="left" w:pos="1134" w:leader="none"/>
        </w:tabs>
        <w:jc w:val="both"/>
        <w:rPr>
          <w:b/>
          <w:b/>
        </w:rPr>
      </w:pPr>
      <w:r>
        <w:rPr>
          <w:rFonts w:eastAsia="Wingdings" w:cs="Wingdings" w:ascii="Wingdings" w:hAnsi="Wingdings"/>
        </w:rPr>
        <w:t></w:t>
      </w:r>
      <w:r>
        <w:rPr>
          <w:rFonts w:eastAsia="Arial"/>
        </w:rPr>
        <w:t xml:space="preserve"> </w:t>
      </w:r>
      <w:r>
        <w:rPr/>
        <w:t xml:space="preserve">Départemental                         </w:t>
      </w:r>
      <w:r>
        <w:rPr>
          <w:rFonts w:eastAsia="Wingdings" w:cs="Wingdings" w:ascii="Wingdings" w:hAnsi="Wingdings"/>
        </w:rPr>
        <w:t></w:t>
      </w:r>
      <w:r>
        <w:rPr/>
        <w:t xml:space="preserve"> Circonscription (s) : ……………………………………………..</w:t>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both"/>
        <w:rPr/>
      </w:pPr>
      <w:r>
        <w:rPr>
          <w:b/>
        </w:rPr>
        <w:t>ARTICLE 2 : MODALITES D’ORGANISATION</w:t>
      </w:r>
    </w:p>
    <w:p>
      <w:pPr>
        <w:pStyle w:val="Normal"/>
        <w:tabs>
          <w:tab w:val="left" w:pos="1134" w:leader="none"/>
        </w:tabs>
        <w:jc w:val="both"/>
        <w:rPr>
          <w:u w:val="single"/>
        </w:rPr>
      </w:pPr>
      <w:r>
        <w:rPr>
          <w:u w:val="single"/>
        </w:rPr>
      </w:r>
    </w:p>
    <w:p>
      <w:pPr>
        <w:pStyle w:val="Normal"/>
        <w:tabs>
          <w:tab w:val="left" w:pos="1134" w:leader="none"/>
        </w:tabs>
        <w:jc w:val="both"/>
        <w:rPr>
          <w:b/>
          <w:b/>
          <w:u w:val="single"/>
        </w:rPr>
      </w:pPr>
      <w:r>
        <w:rPr>
          <w:u w:val="single"/>
        </w:rPr>
        <w:t>Conditions de concertation préalable à la mise en œuvre des activités :</w:t>
      </w:r>
    </w:p>
    <w:p>
      <w:pPr>
        <w:pStyle w:val="ListParagraph"/>
        <w:numPr>
          <w:ilvl w:val="0"/>
          <w:numId w:val="2"/>
        </w:numPr>
        <w:tabs>
          <w:tab w:val="left" w:pos="1134" w:leader="none"/>
        </w:tabs>
        <w:jc w:val="both"/>
        <w:rPr/>
      </w:pPr>
      <w:r>
        <w:rPr/>
        <w:t>Le projet est élaboré lors de réunions préparatoires auxquelles participe l’ensemble des partenaires impliqués.</w:t>
      </w:r>
    </w:p>
    <w:p>
      <w:pPr>
        <w:pStyle w:val="ListParagraph"/>
        <w:numPr>
          <w:ilvl w:val="0"/>
          <w:numId w:val="2"/>
        </w:numPr>
        <w:jc w:val="both"/>
        <w:rPr>
          <w:szCs w:val="24"/>
        </w:rPr>
      </w:pPr>
      <w:r>
        <w:rPr>
          <w:szCs w:val="24"/>
        </w:rPr>
        <w:t>Le partenariat est contractualisé par la rédaction du projet pédagogique. Ce projet est rédigé par l’enseignant et l’intervenant puis intégré au volet artistique et culturel du projet d’école. Il contribue au parcours d’éducation artistique et culturelle de l’élève (PEAC).</w:t>
      </w:r>
    </w:p>
    <w:p>
      <w:pPr>
        <w:pStyle w:val="ListParagraph"/>
        <w:numPr>
          <w:ilvl w:val="0"/>
          <w:numId w:val="2"/>
        </w:numPr>
        <w:jc w:val="both"/>
        <w:rPr/>
      </w:pPr>
      <w:r>
        <w:rPr>
          <w:szCs w:val="24"/>
        </w:rPr>
        <w:t>Le projet pédagogique est transmis à l’inspecteur de l’éducation nationale de circonscription cinq semaines avant le début de l’activité.</w:t>
      </w:r>
    </w:p>
    <w:p>
      <w:pPr>
        <w:pStyle w:val="Normal"/>
        <w:tabs>
          <w:tab w:val="left" w:pos="1134" w:leader="none"/>
        </w:tabs>
        <w:jc w:val="both"/>
        <w:rPr>
          <w:szCs w:val="24"/>
        </w:rPr>
      </w:pPr>
      <w:r>
        <w:rPr>
          <w:szCs w:val="24"/>
        </w:rPr>
      </w:r>
    </w:p>
    <w:p>
      <w:pPr>
        <w:pStyle w:val="Normal"/>
        <w:tabs>
          <w:tab w:val="left" w:pos="1134" w:leader="none"/>
        </w:tabs>
        <w:jc w:val="both"/>
        <w:rPr>
          <w:b/>
          <w:b/>
          <w:u w:val="single"/>
        </w:rPr>
      </w:pPr>
      <w:r>
        <w:rPr>
          <w:u w:val="single"/>
        </w:rPr>
        <w:t>Conditions générales d’organisation :</w:t>
      </w:r>
    </w:p>
    <w:p>
      <w:pPr>
        <w:pStyle w:val="ListParagraph"/>
        <w:numPr>
          <w:ilvl w:val="0"/>
          <w:numId w:val="3"/>
        </w:numPr>
        <w:tabs>
          <w:tab w:val="left" w:pos="1134" w:leader="none"/>
        </w:tabs>
        <w:jc w:val="both"/>
        <w:rPr/>
      </w:pPr>
      <w:r>
        <w:rPr/>
        <w:t>La classe fonctionne en un seul groupe. L’enseignant doit alors assurer, non seulement l’organisation pédagogique de la séance mais également le contrôle effectif de son déroulement ;</w:t>
      </w:r>
    </w:p>
    <w:p>
      <w:pPr>
        <w:pStyle w:val="ListParagraph"/>
        <w:numPr>
          <w:ilvl w:val="0"/>
          <w:numId w:val="3"/>
        </w:numPr>
        <w:tabs>
          <w:tab w:val="left" w:pos="1134" w:leader="none"/>
        </w:tabs>
        <w:jc w:val="both"/>
        <w:rPr/>
      </w:pPr>
      <w:r>
        <w:rPr/>
        <w:t xml:space="preserve">Les élèves répartis en groupes dispersés sont encadrés par des intervenants extérieurs et l’enseignant n’a en charge aucun groupe en particulier. Son rôle est le même que dans le cas précédent. </w:t>
      </w:r>
    </w:p>
    <w:p>
      <w:pPr>
        <w:pStyle w:val="ListParagraph"/>
        <w:numPr>
          <w:ilvl w:val="0"/>
          <w:numId w:val="3"/>
        </w:numPr>
        <w:tabs>
          <w:tab w:val="left" w:pos="1134" w:leader="none"/>
        </w:tabs>
        <w:jc w:val="both"/>
        <w:rPr/>
      </w:pPr>
      <w:r>
        <w:rPr/>
        <w:t>Les élèves répartis en groupes dispersés sont encadrés par des intervenants extérieurs et l’enseignant a en charge directement l’un des groupes. L’enseignant n’aura plus à assurer le contrôle du déroulement de la séance. Son action consistera à définir préalablement l’organisation générale de l’activité avec une répartition précise des tâches et à procéder a posteriori à son évaluation.</w:t>
      </w:r>
    </w:p>
    <w:p>
      <w:pPr>
        <w:pStyle w:val="Normal"/>
        <w:tabs>
          <w:tab w:val="left" w:pos="1134" w:leader="none"/>
        </w:tabs>
        <w:ind w:left="1494" w:hanging="0"/>
        <w:jc w:val="both"/>
        <w:rPr/>
      </w:pPr>
      <w:r>
        <w:rPr/>
      </w:r>
    </w:p>
    <w:p>
      <w:pPr>
        <w:pStyle w:val="Normal"/>
        <w:tabs>
          <w:tab w:val="left" w:pos="1134" w:leader="none"/>
        </w:tabs>
        <w:jc w:val="both"/>
        <w:rPr>
          <w:i/>
          <w:i/>
        </w:rPr>
      </w:pPr>
      <w:r>
        <w:rPr>
          <w:i/>
        </w:rPr>
      </w:r>
    </w:p>
    <w:p>
      <w:pPr>
        <w:pStyle w:val="Normal"/>
        <w:tabs>
          <w:tab w:val="left" w:pos="1134" w:leader="none"/>
        </w:tabs>
        <w:jc w:val="both"/>
        <w:rPr>
          <w:i/>
          <w:i/>
        </w:rPr>
      </w:pPr>
      <w:r>
        <w:rPr>
          <w:i/>
        </w:rPr>
        <w:t>En cas de travail en groupes, l’intervenant doit être en possession de la liste nominative des élèves.</w:t>
      </w:r>
    </w:p>
    <w:p>
      <w:pPr>
        <w:pStyle w:val="Normal"/>
        <w:tabs>
          <w:tab w:val="left" w:pos="1134" w:leader="none"/>
        </w:tabs>
        <w:jc w:val="both"/>
        <w:rPr>
          <w:i/>
          <w:i/>
        </w:rPr>
      </w:pPr>
      <w:r>
        <w:rPr>
          <w:i/>
        </w:rPr>
        <w:t xml:space="preserve">En aucun cas, l’intervenant ne peut assurer la séance sous sa seule responsabilité. </w:t>
      </w:r>
    </w:p>
    <w:p>
      <w:pPr>
        <w:pStyle w:val="Normal"/>
        <w:tabs>
          <w:tab w:val="left" w:pos="1134" w:leader="none"/>
        </w:tabs>
        <w:jc w:val="both"/>
        <w:rPr>
          <w:i/>
          <w:i/>
        </w:rPr>
      </w:pPr>
      <w:r>
        <w:rPr>
          <w:i/>
        </w:rPr>
      </w:r>
    </w:p>
    <w:p>
      <w:pPr>
        <w:pStyle w:val="Normal"/>
        <w:tabs>
          <w:tab w:val="left" w:pos="1134" w:leader="none"/>
        </w:tabs>
        <w:jc w:val="both"/>
        <w:rPr>
          <w:i/>
          <w:i/>
        </w:rPr>
      </w:pPr>
      <w:r>
        <w:rPr>
          <w:i/>
        </w:rPr>
      </w:r>
    </w:p>
    <w:p>
      <w:pPr>
        <w:pStyle w:val="Normal"/>
        <w:tabs>
          <w:tab w:val="left" w:pos="1134" w:leader="none"/>
        </w:tabs>
        <w:jc w:val="both"/>
        <w:rPr>
          <w:i/>
          <w:i/>
        </w:rPr>
      </w:pPr>
      <w:r>
        <w:rPr>
          <w:i/>
        </w:rPr>
      </w:r>
    </w:p>
    <w:p>
      <w:pPr>
        <w:pStyle w:val="Normal"/>
        <w:tabs>
          <w:tab w:val="left" w:pos="1134" w:leader="none"/>
        </w:tabs>
        <w:jc w:val="both"/>
        <w:rPr>
          <w:b/>
          <w:b/>
          <w:i/>
          <w:i/>
        </w:rPr>
      </w:pPr>
      <w:r>
        <w:rPr>
          <w:b/>
          <w:i/>
        </w:rPr>
      </w:r>
    </w:p>
    <w:p>
      <w:pPr>
        <w:pStyle w:val="Normal"/>
        <w:tabs>
          <w:tab w:val="left" w:pos="1134" w:leader="none"/>
        </w:tabs>
        <w:jc w:val="both"/>
        <w:rPr>
          <w:b/>
          <w:b/>
          <w:u w:val="single"/>
        </w:rPr>
      </w:pPr>
      <w:r>
        <w:rPr>
          <w:b/>
          <w:u w:val="single"/>
        </w:rPr>
      </w:r>
    </w:p>
    <w:p>
      <w:pPr>
        <w:pStyle w:val="Normal"/>
        <w:tabs>
          <w:tab w:val="left" w:pos="1134" w:leader="none"/>
        </w:tabs>
        <w:jc w:val="both"/>
        <w:rPr>
          <w:u w:val="single"/>
        </w:rPr>
      </w:pPr>
      <w:r>
        <w:rPr>
          <w:u w:val="single"/>
        </w:rPr>
      </w:r>
    </w:p>
    <w:p>
      <w:pPr>
        <w:pStyle w:val="Normal"/>
        <w:tabs>
          <w:tab w:val="left" w:pos="1134" w:leader="none"/>
        </w:tabs>
        <w:jc w:val="both"/>
        <w:rPr>
          <w:u w:val="single"/>
        </w:rPr>
      </w:pPr>
      <w:r>
        <w:rPr>
          <w:u w:val="single"/>
        </w:rPr>
        <w:t>Conditions d’information en cas d’absence ou de problème matériel :</w:t>
      </w:r>
    </w:p>
    <w:p>
      <w:pPr>
        <w:pStyle w:val="ListParagraph"/>
        <w:numPr>
          <w:ilvl w:val="1"/>
          <w:numId w:val="4"/>
        </w:numPr>
        <w:tabs>
          <w:tab w:val="left" w:pos="1134" w:leader="none"/>
        </w:tabs>
        <w:spacing w:lineRule="auto" w:line="276"/>
        <w:jc w:val="both"/>
        <w:rPr/>
      </w:pPr>
      <w:r>
        <w:rPr/>
        <w:t xml:space="preserve">En cas d’absence de l’enseignant, la séance sera ajournée, à moins qu’un enseignant    </w:t>
      </w:r>
    </w:p>
    <w:p>
      <w:pPr>
        <w:pStyle w:val="ListParagraph"/>
        <w:tabs>
          <w:tab w:val="left" w:pos="1134" w:leader="none"/>
        </w:tabs>
        <w:spacing w:lineRule="auto" w:line="276"/>
        <w:ind w:left="1134" w:hanging="0"/>
        <w:jc w:val="both"/>
        <w:rPr/>
      </w:pPr>
      <w:r>
        <w:rPr/>
        <w:t>remplaçant ne prenne la charge de la classe. Sauf problème majeur, l’intervenant sera informé, au plus tard, le jour précédant la séance.</w:t>
      </w:r>
    </w:p>
    <w:p>
      <w:pPr>
        <w:pStyle w:val="ListParagraph"/>
        <w:numPr>
          <w:ilvl w:val="1"/>
          <w:numId w:val="4"/>
        </w:numPr>
        <w:tabs>
          <w:tab w:val="left" w:pos="1134" w:leader="none"/>
        </w:tabs>
        <w:spacing w:lineRule="auto" w:line="276"/>
        <w:jc w:val="both"/>
        <w:rPr/>
      </w:pPr>
      <w:r>
        <w:rPr/>
        <w:t xml:space="preserve">En cas d’absence de l’intervenant, le directeur d’école sera informé, au plus tard, le jour   </w:t>
      </w:r>
    </w:p>
    <w:p>
      <w:pPr>
        <w:pStyle w:val="Normal"/>
        <w:tabs>
          <w:tab w:val="left" w:pos="1134" w:leader="none"/>
        </w:tabs>
        <w:spacing w:lineRule="auto" w:line="276"/>
        <w:ind w:left="1134" w:hanging="0"/>
        <w:jc w:val="both"/>
        <w:rPr/>
      </w:pPr>
      <w:r>
        <w:rPr/>
        <w:t>précédant la séance.</w:t>
      </w:r>
    </w:p>
    <w:p>
      <w:pPr>
        <w:pStyle w:val="Normal"/>
        <w:tabs>
          <w:tab w:val="left" w:pos="1134" w:leader="none"/>
        </w:tabs>
        <w:ind w:left="789" w:hanging="0"/>
        <w:jc w:val="both"/>
        <w:rPr/>
      </w:pPr>
      <w:r>
        <w:rPr/>
      </w:r>
    </w:p>
    <w:p>
      <w:pPr>
        <w:pStyle w:val="Normal"/>
        <w:tabs>
          <w:tab w:val="left" w:pos="1134" w:leader="none"/>
        </w:tabs>
        <w:jc w:val="both"/>
        <w:rPr>
          <w:b/>
          <w:b/>
        </w:rPr>
      </w:pPr>
      <w:r>
        <w:rPr>
          <w:b/>
        </w:rPr>
      </w:r>
    </w:p>
    <w:p>
      <w:pPr>
        <w:pStyle w:val="Normal"/>
        <w:tabs>
          <w:tab w:val="left" w:pos="1134" w:leader="none"/>
        </w:tabs>
        <w:jc w:val="both"/>
        <w:rPr>
          <w:b/>
          <w:b/>
        </w:rPr>
      </w:pPr>
      <w:r>
        <w:rPr>
          <w:b/>
        </w:rPr>
        <w:t>ARTICLE 3 : MISSION DES INTERVENANTS EXTERIEURS</w:t>
      </w:r>
      <w:r>
        <w:rPr/>
        <w:t xml:space="preserve"> </w:t>
      </w:r>
    </w:p>
    <w:p>
      <w:pPr>
        <w:pStyle w:val="Normal"/>
        <w:tabs>
          <w:tab w:val="left" w:pos="1134" w:leader="none"/>
        </w:tabs>
        <w:jc w:val="both"/>
        <w:rPr>
          <w:b/>
          <w:b/>
        </w:rPr>
      </w:pPr>
      <w:r>
        <w:rPr>
          <w:b/>
        </w:rPr>
      </w:r>
    </w:p>
    <w:p>
      <w:pPr>
        <w:pStyle w:val="Normal"/>
        <w:spacing w:lineRule="auto" w:line="276"/>
        <w:jc w:val="both"/>
        <w:rPr>
          <w:color w:val="000000"/>
          <w:szCs w:val="24"/>
        </w:rPr>
      </w:pPr>
      <w:r>
        <w:rPr>
          <w:color w:val="000000"/>
          <w:szCs w:val="24"/>
        </w:rPr>
        <w:t>L’intervenant doit avoir obtenu un agrément, au moins cinq semaines avant le début du projet. L’agrément est délivré par le directeur académique après examen du dossier.</w:t>
      </w:r>
    </w:p>
    <w:p>
      <w:pPr>
        <w:pStyle w:val="Normal"/>
        <w:spacing w:lineRule="auto" w:line="276"/>
        <w:jc w:val="both"/>
        <w:rPr>
          <w:color w:val="000000"/>
          <w:szCs w:val="24"/>
        </w:rPr>
      </w:pPr>
      <w:r>
        <w:rPr>
          <w:color w:val="000000"/>
          <w:szCs w:val="24"/>
        </w:rPr>
      </w:r>
    </w:p>
    <w:p>
      <w:pPr>
        <w:pStyle w:val="Normal"/>
        <w:spacing w:lineRule="auto" w:line="276"/>
        <w:jc w:val="both"/>
        <w:rPr>
          <w:szCs w:val="24"/>
        </w:rPr>
      </w:pPr>
      <w:r>
        <w:rPr>
          <w:color w:val="000000"/>
          <w:szCs w:val="24"/>
        </w:rPr>
        <w:t>L’intervenant agréé ne peut se prévaloir de l'agrément pour demander à intervenir sur le temps scolaire sans l'autorisation préalable du directeur d'école.</w:t>
      </w:r>
    </w:p>
    <w:p>
      <w:pPr>
        <w:pStyle w:val="Normal"/>
        <w:tabs>
          <w:tab w:val="left" w:pos="1134" w:leader="none"/>
        </w:tabs>
        <w:jc w:val="both"/>
        <w:rPr>
          <w:szCs w:val="24"/>
        </w:rPr>
      </w:pPr>
      <w:r>
        <w:rPr>
          <w:szCs w:val="24"/>
        </w:rPr>
      </w:r>
    </w:p>
    <w:p>
      <w:pPr>
        <w:pStyle w:val="Normal"/>
        <w:jc w:val="both"/>
        <w:rPr>
          <w:szCs w:val="24"/>
        </w:rPr>
      </w:pPr>
      <w:r>
        <w:rPr>
          <w:szCs w:val="24"/>
        </w:rPr>
        <w:t>L’intervenant apporte un éclairage technique, une démarche artistique, un enrichissement de l’enseignement. Il est apte à prendre des initiatives dans le cadre strict de ses compétences. Il ne se substitue pas au maître.</w:t>
      </w:r>
    </w:p>
    <w:p>
      <w:pPr>
        <w:pStyle w:val="Normal"/>
        <w:tabs>
          <w:tab w:val="left" w:pos="1134" w:leader="none"/>
        </w:tabs>
        <w:jc w:val="both"/>
        <w:rPr>
          <w:szCs w:val="24"/>
        </w:rPr>
      </w:pPr>
      <w:r>
        <w:rPr>
          <w:szCs w:val="24"/>
        </w:rPr>
      </w:r>
    </w:p>
    <w:p>
      <w:pPr>
        <w:pStyle w:val="Normal"/>
        <w:spacing w:lineRule="auto" w:line="276"/>
        <w:jc w:val="both"/>
        <w:rPr>
          <w:color w:val="000000"/>
          <w:szCs w:val="24"/>
        </w:rPr>
      </w:pPr>
      <w:r>
        <w:rPr>
          <w:szCs w:val="24"/>
        </w:rPr>
        <w:t xml:space="preserve">Conformément au règlement type départemental, </w:t>
      </w:r>
      <w:r>
        <w:rPr>
          <w:color w:val="000000"/>
          <w:szCs w:val="24"/>
        </w:rPr>
        <w:t xml:space="preserve"> tout intervenant extérieur rémunéré est tenu de « respecter les</w:t>
      </w:r>
      <w:r>
        <w:rPr>
          <w:szCs w:val="24"/>
        </w:rPr>
        <w:t xml:space="preserve"> </w:t>
      </w:r>
      <w:r>
        <w:rPr>
          <w:color w:val="000000"/>
          <w:szCs w:val="24"/>
        </w:rPr>
        <w:t>personnels, adopter une attitude bienveillante à l'égard des élèves, s'abstenir de tout propos ou comportement qui</w:t>
      </w:r>
      <w:r>
        <w:rPr>
          <w:szCs w:val="24"/>
        </w:rPr>
        <w:t xml:space="preserve"> </w:t>
      </w:r>
      <w:r>
        <w:rPr>
          <w:color w:val="000000"/>
          <w:szCs w:val="24"/>
        </w:rPr>
        <w:t>pourrait choquer, et faire preuve d'une absolue réserve concernant les observations ou informations qu'il aurait pu</w:t>
      </w:r>
      <w:r>
        <w:rPr>
          <w:szCs w:val="24"/>
        </w:rPr>
        <w:t xml:space="preserve"> </w:t>
      </w:r>
      <w:r>
        <w:rPr>
          <w:color w:val="000000"/>
          <w:szCs w:val="24"/>
        </w:rPr>
        <w:t>recueillir lors de son intervention dans l'école ».</w:t>
      </w:r>
    </w:p>
    <w:p>
      <w:pPr>
        <w:pStyle w:val="Normal"/>
        <w:spacing w:lineRule="auto" w:line="276"/>
        <w:jc w:val="both"/>
        <w:rPr>
          <w:color w:val="000000"/>
          <w:szCs w:val="24"/>
        </w:rPr>
      </w:pPr>
      <w:r>
        <w:rPr>
          <w:color w:val="000000"/>
          <w:szCs w:val="24"/>
        </w:rPr>
      </w:r>
    </w:p>
    <w:p>
      <w:pPr>
        <w:pStyle w:val="Normal"/>
        <w:spacing w:lineRule="auto" w:line="276"/>
        <w:jc w:val="both"/>
        <w:rPr>
          <w:color w:val="000000"/>
          <w:szCs w:val="24"/>
        </w:rPr>
      </w:pPr>
      <w:r>
        <w:rPr>
          <w:color w:val="000000"/>
          <w:szCs w:val="24"/>
        </w:rPr>
      </w:r>
    </w:p>
    <w:p>
      <w:pPr>
        <w:pStyle w:val="Normal"/>
        <w:spacing w:lineRule="auto" w:line="276"/>
        <w:jc w:val="both"/>
        <w:rPr>
          <w:color w:val="000000"/>
          <w:szCs w:val="24"/>
        </w:rPr>
      </w:pPr>
      <w:r>
        <w:rPr>
          <w:color w:val="000000"/>
          <w:szCs w:val="24"/>
        </w:rPr>
        <w:t>La liste nominative des intervenants est à renseigner ci-dessous :</w:t>
      </w:r>
    </w:p>
    <w:p>
      <w:pPr>
        <w:pStyle w:val="Normal"/>
        <w:spacing w:lineRule="auto" w:line="276"/>
        <w:jc w:val="both"/>
        <w:rPr>
          <w:color w:val="000000"/>
          <w:szCs w:val="24"/>
        </w:rPr>
      </w:pPr>
      <w:r>
        <w:rPr>
          <w:color w:val="000000"/>
          <w:szCs w:val="24"/>
        </w:rPr>
      </w:r>
    </w:p>
    <w:p>
      <w:pPr>
        <w:pStyle w:val="Normal"/>
        <w:spacing w:lineRule="auto" w:line="276"/>
        <w:jc w:val="both"/>
        <w:rPr>
          <w:color w:val="000000"/>
          <w:szCs w:val="24"/>
        </w:rPr>
      </w:pPr>
      <w:r>
        <w:rPr>
          <w:color w:val="000000"/>
          <w:szCs w:val="24"/>
        </w:rPr>
      </w:r>
    </w:p>
    <w:tbl>
      <w:tblPr>
        <w:tblW w:w="9222" w:type="dxa"/>
        <w:jc w:val="left"/>
        <w:tblInd w:w="56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3046"/>
        <w:gridCol w:w="1985"/>
        <w:gridCol w:w="1877"/>
        <w:gridCol w:w="2313"/>
      </w:tblGrid>
      <w:tr>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NOM  Prénom</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Date de naissance</w:t>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ACTIVITE</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Qualification</w:t>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7" w:hRule="atLeast"/>
        </w:trPr>
        <w:tc>
          <w:tcPr>
            <w:tcW w:w="30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8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bl>
    <w:p>
      <w:pPr>
        <w:pStyle w:val="Normal"/>
        <w:spacing w:lineRule="auto" w:line="276"/>
        <w:jc w:val="both"/>
        <w:rPr>
          <w:strike/>
          <w:color w:val="000000"/>
          <w:szCs w:val="24"/>
        </w:rPr>
      </w:pPr>
      <w:r>
        <w:rPr>
          <w:strike/>
          <w:color w:val="000000"/>
          <w:szCs w:val="24"/>
        </w:rPr>
      </w:r>
    </w:p>
    <w:p>
      <w:pPr>
        <w:pStyle w:val="Normal"/>
        <w:tabs>
          <w:tab w:val="left" w:pos="1134" w:leader="none"/>
        </w:tabs>
        <w:jc w:val="both"/>
        <w:rPr>
          <w:b/>
          <w:b/>
          <w:strike/>
          <w:color w:val="000000"/>
          <w:szCs w:val="24"/>
        </w:rPr>
      </w:pPr>
      <w:r>
        <w:rPr>
          <w:b/>
          <w:strike/>
          <w:color w:val="000000"/>
          <w:szCs w:val="24"/>
        </w:rPr>
      </w:r>
      <w:r>
        <w:br w:type="page"/>
      </w:r>
    </w:p>
    <w:p>
      <w:pPr>
        <w:pStyle w:val="Normal"/>
        <w:tabs>
          <w:tab w:val="left" w:pos="1134" w:leader="none"/>
        </w:tabs>
        <w:jc w:val="both"/>
        <w:rPr>
          <w:b/>
          <w:b/>
          <w:szCs w:val="24"/>
        </w:rPr>
      </w:pPr>
      <w:r>
        <w:rPr>
          <w:b/>
          <w:szCs w:val="24"/>
        </w:rPr>
      </w:r>
    </w:p>
    <w:p>
      <w:pPr>
        <w:pStyle w:val="Normal"/>
        <w:tabs>
          <w:tab w:val="left" w:pos="1134" w:leader="none"/>
        </w:tabs>
        <w:jc w:val="both"/>
        <w:rPr>
          <w:b/>
          <w:b/>
          <w:szCs w:val="24"/>
        </w:rPr>
      </w:pPr>
      <w:r>
        <w:rPr>
          <w:b/>
          <w:szCs w:val="24"/>
        </w:rPr>
      </w:r>
    </w:p>
    <w:p>
      <w:pPr>
        <w:pStyle w:val="Normal"/>
        <w:tabs>
          <w:tab w:val="left" w:pos="1134" w:leader="none"/>
        </w:tabs>
        <w:jc w:val="both"/>
        <w:rPr/>
      </w:pPr>
      <w:r>
        <w:rPr>
          <w:b/>
        </w:rPr>
        <w:t>ARTICLE 4 : CONDITIONS DE MISE EN ŒUVRE, SÉCURITÉ</w:t>
      </w:r>
      <w:r>
        <w:rPr/>
        <w:t xml:space="preserve"> </w:t>
      </w:r>
      <w:r>
        <w:rPr>
          <w:b/>
        </w:rPr>
        <w:t>ET RESPONSABILITE</w:t>
      </w:r>
    </w:p>
    <w:p>
      <w:pPr>
        <w:pStyle w:val="Normal"/>
        <w:tabs>
          <w:tab w:val="left" w:pos="1134" w:leader="none"/>
        </w:tabs>
        <w:jc w:val="both"/>
        <w:rPr/>
      </w:pPr>
      <w:r>
        <w:rPr/>
      </w:r>
    </w:p>
    <w:p>
      <w:pPr>
        <w:pStyle w:val="Normal"/>
        <w:tabs>
          <w:tab w:val="left" w:pos="1134" w:leader="none"/>
        </w:tabs>
        <w:jc w:val="both"/>
        <w:rPr/>
      </w:pPr>
      <w:r>
        <w:rPr>
          <w:bCs/>
          <w:szCs w:val="24"/>
        </w:rPr>
        <w:t>Le calendrier des interventions est à renseigner ci-dessous :</w:t>
      </w:r>
    </w:p>
    <w:p>
      <w:pPr>
        <w:pStyle w:val="Normal"/>
        <w:tabs>
          <w:tab w:val="left" w:pos="1134" w:leader="none"/>
        </w:tabs>
        <w:jc w:val="both"/>
        <w:rPr>
          <w:bCs/>
          <w:szCs w:val="24"/>
        </w:rPr>
      </w:pPr>
      <w:r>
        <w:rPr>
          <w:bCs/>
          <w:szCs w:val="24"/>
        </w:rPr>
      </w:r>
    </w:p>
    <w:tbl>
      <w:tblPr>
        <w:tblW w:w="9220"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noVBand="0" w:val="0000" w:noHBand="0" w:lastColumn="0" w:firstColumn="0" w:lastRow="0" w:firstRow="0"/>
      </w:tblPr>
      <w:tblGrid>
        <w:gridCol w:w="1949"/>
        <w:gridCol w:w="2374"/>
        <w:gridCol w:w="1220"/>
        <w:gridCol w:w="1222"/>
        <w:gridCol w:w="1101"/>
        <w:gridCol w:w="1353"/>
      </w:tblGrid>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Ecoles concernées</w:t>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Nom de l’enseignant</w:t>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Niveau de classe</w:t>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Début de cycle</w:t>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Fin de cycle</w:t>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rPr>
            </w:pPr>
            <w:r>
              <w:rPr>
                <w:rFonts w:cs="Times New Roman" w:ascii="Times New Roman" w:hAnsi="Times New Roman"/>
                <w:sz w:val="20"/>
              </w:rPr>
              <w:t>Jours et heures d’intervention</w:t>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426"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82"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82"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23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0"/>
              </w:rPr>
            </w:pPr>
            <w:r>
              <w:rPr>
                <w:rFonts w:cs="Times New Roman" w:ascii="Times New Roman" w:hAnsi="Times New Roman"/>
                <w:sz w:val="20"/>
              </w:rPr>
            </w:r>
          </w:p>
        </w:tc>
      </w:tr>
    </w:tbl>
    <w:p>
      <w:pPr>
        <w:pStyle w:val="Normal"/>
        <w:tabs>
          <w:tab w:val="left" w:pos="1134" w:leader="none"/>
        </w:tabs>
        <w:jc w:val="both"/>
        <w:rPr>
          <w:bCs/>
          <w:szCs w:val="24"/>
        </w:rPr>
      </w:pPr>
      <w:r>
        <w:rPr>
          <w:bCs/>
          <w:szCs w:val="24"/>
        </w:rPr>
      </w:r>
    </w:p>
    <w:p>
      <w:pPr>
        <w:pStyle w:val="Normal"/>
        <w:tabs>
          <w:tab w:val="left" w:pos="1134" w:leader="none"/>
        </w:tabs>
        <w:jc w:val="both"/>
        <w:rPr>
          <w:bCs/>
          <w:szCs w:val="24"/>
        </w:rPr>
      </w:pPr>
      <w:r>
        <w:rPr>
          <w:bCs/>
          <w:szCs w:val="24"/>
        </w:rPr>
      </w:r>
    </w:p>
    <w:p>
      <w:pPr>
        <w:pStyle w:val="Normal"/>
        <w:jc w:val="both"/>
        <w:rPr>
          <w:bCs/>
          <w:szCs w:val="24"/>
        </w:rPr>
      </w:pPr>
      <w:r>
        <w:rPr>
          <w:bCs/>
          <w:szCs w:val="24"/>
        </w:rPr>
        <w:t>Les conditions de mise en œuvre seront préalablement définies par le directeur de l’école, en liaison avec l’enseignant et l’intervenant extérieur, en fonction des caractéristiques du site, de la nature de l’activité et de la législation en vigueur.</w:t>
      </w:r>
    </w:p>
    <w:p>
      <w:pPr>
        <w:pStyle w:val="Normal"/>
        <w:jc w:val="both"/>
        <w:rPr>
          <w:bCs/>
          <w:szCs w:val="24"/>
        </w:rPr>
      </w:pPr>
      <w:r>
        <w:rPr>
          <w:bCs/>
          <w:szCs w:val="24"/>
        </w:rPr>
      </w:r>
    </w:p>
    <w:p>
      <w:pPr>
        <w:pStyle w:val="ListParagraph"/>
        <w:numPr>
          <w:ilvl w:val="1"/>
          <w:numId w:val="4"/>
        </w:numPr>
        <w:jc w:val="both"/>
        <w:rPr>
          <w:szCs w:val="24"/>
        </w:rPr>
      </w:pPr>
      <w:r>
        <w:rPr>
          <w:szCs w:val="24"/>
        </w:rPr>
        <w:t>matériel mis à disposition</w:t>
      </w:r>
    </w:p>
    <w:p>
      <w:pPr>
        <w:pStyle w:val="Normal"/>
        <w:ind w:left="1140" w:hanging="0"/>
        <w:jc w:val="both"/>
        <w:rPr>
          <w:szCs w:val="24"/>
        </w:rPr>
      </w:pPr>
      <w:r>
        <w:rPr>
          <w:szCs w:val="24"/>
        </w:rPr>
        <w:t>……………………………………………………………………………………………………………………………………………………………………………………………………………………………………………………………………………………………………………</w:t>
      </w:r>
      <w:r>
        <w:rPr>
          <w:szCs w:val="24"/>
        </w:rPr>
        <w:t>...</w:t>
      </w:r>
    </w:p>
    <w:p>
      <w:pPr>
        <w:pStyle w:val="Normal"/>
        <w:ind w:left="1140" w:hanging="0"/>
        <w:jc w:val="both"/>
        <w:rPr>
          <w:szCs w:val="24"/>
        </w:rPr>
      </w:pPr>
      <w:r>
        <w:rPr>
          <w:szCs w:val="24"/>
        </w:rPr>
      </w:r>
    </w:p>
    <w:p>
      <w:pPr>
        <w:pStyle w:val="ListParagraph"/>
        <w:numPr>
          <w:ilvl w:val="1"/>
          <w:numId w:val="4"/>
        </w:numPr>
        <w:jc w:val="both"/>
        <w:rPr>
          <w:szCs w:val="24"/>
        </w:rPr>
      </w:pPr>
      <w:r>
        <w:rPr>
          <w:szCs w:val="24"/>
        </w:rPr>
        <w:t>lieu de fonctionnement</w:t>
      </w:r>
    </w:p>
    <w:p>
      <w:pPr>
        <w:pStyle w:val="Normal"/>
        <w:ind w:left="1140" w:hanging="0"/>
        <w:jc w:val="both"/>
        <w:rPr>
          <w:szCs w:val="24"/>
        </w:rPr>
      </w:pPr>
      <w:r>
        <w:rPr>
          <w:szCs w:val="24"/>
        </w:rPr>
        <w:t>………………………………………………………………………………………………………………………………………………………………………………………………………………………………………………………………………………………………………………</w:t>
      </w:r>
    </w:p>
    <w:p>
      <w:pPr>
        <w:pStyle w:val="Normal"/>
        <w:jc w:val="both"/>
        <w:rPr>
          <w:b/>
          <w:b/>
          <w:bCs/>
          <w:szCs w:val="24"/>
        </w:rPr>
      </w:pPr>
      <w:r>
        <w:rPr>
          <w:b/>
          <w:bCs/>
          <w:szCs w:val="24"/>
        </w:rPr>
      </w:r>
    </w:p>
    <w:p>
      <w:pPr>
        <w:pStyle w:val="Normal"/>
        <w:jc w:val="both"/>
        <w:rPr>
          <w:szCs w:val="24"/>
        </w:rPr>
      </w:pPr>
      <w:r>
        <w:rPr>
          <w:bCs/>
          <w:szCs w:val="24"/>
        </w:rPr>
        <w:t>Il appartient à l’enseignant, s’il est à même de constater que les conditions de sécurité ne sont manifestement pas réunies, de suspendre ou d’interrompre immédiatement l’activité. Le maître informe, ensuite, sans délai, sous couvert du directeur, l’inspecteur de l’Éducation nationale de la mesure prise.</w:t>
      </w:r>
    </w:p>
    <w:p>
      <w:pPr>
        <w:pStyle w:val="Normal"/>
        <w:tabs>
          <w:tab w:val="left" w:pos="1134" w:leader="none"/>
        </w:tabs>
        <w:jc w:val="both"/>
        <w:rPr>
          <w:bCs/>
          <w:szCs w:val="24"/>
        </w:rPr>
      </w:pPr>
      <w:r>
        <w:rPr>
          <w:bCs/>
          <w:szCs w:val="24"/>
        </w:rPr>
      </w:r>
    </w:p>
    <w:p>
      <w:pPr>
        <w:pStyle w:val="Normal"/>
        <w:tabs>
          <w:tab w:val="left" w:pos="1134" w:leader="none"/>
        </w:tabs>
        <w:jc w:val="both"/>
        <w:rPr>
          <w:b/>
          <w:b/>
          <w:bCs/>
          <w:szCs w:val="24"/>
        </w:rPr>
      </w:pPr>
      <w:r>
        <w:rPr>
          <w:b/>
          <w:bCs/>
          <w:szCs w:val="24"/>
        </w:rPr>
      </w:r>
    </w:p>
    <w:p>
      <w:pPr>
        <w:pStyle w:val="Normal"/>
        <w:tabs>
          <w:tab w:val="left" w:pos="1134" w:leader="none"/>
        </w:tabs>
        <w:jc w:val="both"/>
        <w:rPr>
          <w:b/>
          <w:b/>
        </w:rPr>
      </w:pPr>
      <w:r>
        <w:rPr>
          <w:b/>
        </w:rPr>
      </w:r>
      <w:r>
        <w:br w:type="page"/>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both"/>
        <w:rPr>
          <w:b/>
          <w:b/>
        </w:rPr>
      </w:pPr>
      <w:r>
        <w:rPr>
          <w:b/>
        </w:rPr>
      </w:r>
    </w:p>
    <w:p>
      <w:pPr>
        <w:pStyle w:val="Normal"/>
        <w:tabs>
          <w:tab w:val="left" w:pos="1134" w:leader="none"/>
        </w:tabs>
        <w:jc w:val="both"/>
        <w:rPr/>
      </w:pPr>
      <w:r>
        <w:rPr>
          <w:b/>
        </w:rPr>
        <w:t>ARTICLE 5 : DURÉE ET CONDITIONS DE LA VALIDITÉ DE LA CONVENTION</w:t>
      </w:r>
    </w:p>
    <w:p>
      <w:pPr>
        <w:pStyle w:val="Normal"/>
        <w:tabs>
          <w:tab w:val="left" w:pos="1134" w:leader="none"/>
        </w:tabs>
        <w:jc w:val="both"/>
        <w:rPr>
          <w:b/>
          <w:b/>
        </w:rPr>
      </w:pPr>
      <w:r>
        <w:rPr>
          <w:b/>
        </w:rPr>
      </w:r>
    </w:p>
    <w:p>
      <w:pPr>
        <w:pStyle w:val="Normal"/>
        <w:jc w:val="both"/>
        <w:rPr/>
      </w:pPr>
      <w:r>
        <w:rPr/>
        <w:t>La convention a une durée d’un an. Elle est renouvelable par tacite reconduction, sauf dénonciation, soit par accord entre les parties, soit à l’initiative de l’une d’entre elles. Dans ce dernier cas, la dénonciation doit faire l’objet d’un préavis motivé de 3 mois.</w:t>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t>Le responsable de la collectivité publique :</w:t>
      </w:r>
    </w:p>
    <w:p>
      <w:pPr>
        <w:pStyle w:val="Normal"/>
        <w:tabs>
          <w:tab w:val="left" w:pos="1134" w:leader="none"/>
        </w:tabs>
        <w:jc w:val="both"/>
        <w:rPr/>
      </w:pPr>
      <w:r>
        <w:rPr/>
        <w:t xml:space="preserve">Nom : …………………………. Date : …………………………….     Signature : </w:t>
      </w:r>
    </w:p>
    <w:p>
      <w:pPr>
        <w:pStyle w:val="Normal"/>
        <w:tabs>
          <w:tab w:val="left" w:pos="1134" w:leader="none"/>
        </w:tabs>
        <w:jc w:val="both"/>
        <w:rPr/>
      </w:pPr>
      <w:r>
        <w:rPr/>
      </w:r>
    </w:p>
    <w:p>
      <w:pPr>
        <w:pStyle w:val="Normal"/>
        <w:tabs>
          <w:tab w:val="left" w:pos="1134" w:leader="none"/>
        </w:tabs>
        <w:jc w:val="both"/>
        <w:rPr>
          <w:b/>
          <w:b/>
        </w:rPr>
      </w:pPr>
      <w:r>
        <w:rPr>
          <w:b/>
        </w:rPr>
        <w:t>ou</w:t>
      </w:r>
    </w:p>
    <w:p>
      <w:pPr>
        <w:pStyle w:val="Normal"/>
        <w:tabs>
          <w:tab w:val="left" w:pos="1134" w:leader="none"/>
        </w:tabs>
        <w:jc w:val="both"/>
        <w:rPr>
          <w:b/>
          <w:b/>
        </w:rPr>
      </w:pPr>
      <w:r>
        <w:rPr>
          <w:b/>
        </w:rPr>
      </w:r>
    </w:p>
    <w:p>
      <w:pPr>
        <w:pStyle w:val="Normal"/>
        <w:tabs>
          <w:tab w:val="left" w:pos="1134" w:leader="none"/>
        </w:tabs>
        <w:jc w:val="both"/>
        <w:rPr/>
      </w:pPr>
      <w:r>
        <w:rPr/>
        <w:t xml:space="preserve">Le responsable de l’association : </w:t>
      </w:r>
    </w:p>
    <w:p>
      <w:pPr>
        <w:pStyle w:val="Normal"/>
        <w:tabs>
          <w:tab w:val="left" w:pos="1134" w:leader="none"/>
        </w:tabs>
        <w:jc w:val="both"/>
        <w:rPr/>
      </w:pPr>
      <w:r>
        <w:rPr/>
        <w:t>Nom : ………………………….. Date : …………………………….    Signature :</w:t>
      </w:r>
    </w:p>
    <w:p>
      <w:pPr>
        <w:pStyle w:val="Normal"/>
        <w:tabs>
          <w:tab w:val="left" w:pos="1134" w:leader="none"/>
        </w:tabs>
        <w:jc w:val="both"/>
        <w:rPr/>
      </w:pPr>
      <w:r>
        <w:rPr/>
      </w:r>
    </w:p>
    <w:p>
      <w:pPr>
        <w:pStyle w:val="Normal"/>
        <w:tabs>
          <w:tab w:val="left" w:pos="1134" w:leader="none"/>
        </w:tabs>
        <w:jc w:val="both"/>
        <w:rPr>
          <w:b/>
          <w:b/>
        </w:rPr>
      </w:pPr>
      <w:r>
        <w:rPr>
          <w:b/>
        </w:rPr>
        <w:t>ou</w:t>
      </w:r>
    </w:p>
    <w:p>
      <w:pPr>
        <w:pStyle w:val="Normal"/>
        <w:tabs>
          <w:tab w:val="left" w:pos="1134" w:leader="none"/>
        </w:tabs>
        <w:jc w:val="both"/>
        <w:rPr/>
      </w:pPr>
      <w:r>
        <w:rPr/>
      </w:r>
    </w:p>
    <w:p>
      <w:pPr>
        <w:pStyle w:val="Normal"/>
        <w:tabs>
          <w:tab w:val="left" w:pos="1134" w:leader="none"/>
        </w:tabs>
        <w:jc w:val="both"/>
        <w:rPr/>
      </w:pPr>
      <w:r>
        <w:rPr/>
        <w:t>La personne de droit privé :</w:t>
      </w:r>
    </w:p>
    <w:p>
      <w:pPr>
        <w:pStyle w:val="Normal"/>
        <w:tabs>
          <w:tab w:val="left" w:pos="1134" w:leader="none"/>
        </w:tabs>
        <w:jc w:val="both"/>
        <w:rPr/>
      </w:pPr>
      <w:r>
        <w:rPr/>
        <w:t>Nom : ………………………….. Date : …………………………….    Signature :</w:t>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t xml:space="preserve">L’inspecteur de l’Éducation nationale de la circonscription dont relèvent les écoles </w:t>
      </w:r>
      <w:r>
        <w:rPr>
          <w:b/>
        </w:rPr>
        <w:t>(sauf si départemental) :</w:t>
      </w:r>
    </w:p>
    <w:p>
      <w:pPr>
        <w:pStyle w:val="Normal"/>
        <w:tabs>
          <w:tab w:val="left" w:pos="1134" w:leader="none"/>
        </w:tabs>
        <w:jc w:val="both"/>
        <w:rPr/>
      </w:pPr>
      <w:r>
        <w:rPr/>
        <w:t xml:space="preserve">Nom : …………………………   Date : ……………………………..    Signature : </w:t>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t>Remarques du conseiller pédagogique départemental :</w:t>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t xml:space="preserve">Nom : ………………………….  Date : ……………………………….  Signature : </w:t>
      </w:r>
    </w:p>
    <w:p>
      <w:pPr>
        <w:pStyle w:val="Normal"/>
        <w:tabs>
          <w:tab w:val="left" w:pos="1134" w:leader="none"/>
        </w:tabs>
        <w:jc w:val="both"/>
        <w:rPr/>
      </w:pPr>
      <w:r>
        <w:rPr/>
      </w:r>
    </w:p>
    <w:p>
      <w:pPr>
        <w:pStyle w:val="Normal"/>
        <w:tabs>
          <w:tab w:val="left" w:pos="1134" w:leader="none"/>
        </w:tabs>
        <w:jc w:val="both"/>
        <w:rPr/>
      </w:pPr>
      <w:r>
        <w:rPr/>
      </w:r>
    </w:p>
    <w:p>
      <w:pPr>
        <w:pStyle w:val="Normal"/>
        <w:tabs>
          <w:tab w:val="left" w:pos="1134" w:leader="none"/>
        </w:tabs>
        <w:jc w:val="both"/>
        <w:rPr/>
      </w:pPr>
      <w:r>
        <w:rPr/>
      </w:r>
      <w:bookmarkStart w:id="0" w:name="_GoBack"/>
      <w:bookmarkStart w:id="1" w:name="_GoBack"/>
      <w:bookmarkEnd w:id="1"/>
    </w:p>
    <w:p>
      <w:pPr>
        <w:pStyle w:val="Normal"/>
        <w:tabs>
          <w:tab w:val="left" w:pos="1134" w:leader="none"/>
        </w:tabs>
        <w:jc w:val="both"/>
        <w:rPr/>
      </w:pPr>
      <w:r>
        <w:rPr/>
      </w:r>
    </w:p>
    <w:p>
      <w:pPr>
        <w:pStyle w:val="Normal"/>
        <w:tabs>
          <w:tab w:val="left" w:pos="1134" w:leader="none"/>
        </w:tabs>
        <w:jc w:val="both"/>
        <w:rPr/>
      </w:pPr>
      <w:r>
        <w:rPr/>
        <w:t>Le directeur académique des services départementaux de l’Éducation nationale des Côtes-d’Armor</w:t>
      </w:r>
    </w:p>
    <w:p>
      <w:pPr>
        <w:pStyle w:val="Normal"/>
        <w:tabs>
          <w:tab w:val="left" w:pos="1134" w:leader="none"/>
        </w:tabs>
        <w:jc w:val="both"/>
        <w:rPr/>
      </w:pPr>
      <w:r>
        <w:rPr/>
      </w:r>
    </w:p>
    <w:p>
      <w:pPr>
        <w:pStyle w:val="Normal"/>
        <w:tabs>
          <w:tab w:val="left" w:pos="1134" w:leader="none"/>
        </w:tabs>
        <w:jc w:val="both"/>
        <w:rPr/>
      </w:pPr>
      <w:r>
        <w:rPr/>
        <w:t xml:space="preserve">Date : ……………………………  Signature : </w:t>
      </w:r>
    </w:p>
    <w:p>
      <w:pPr>
        <w:pStyle w:val="Normal"/>
        <w:tabs>
          <w:tab w:val="left" w:pos="1134" w:leader="none"/>
        </w:tabs>
        <w:jc w:val="both"/>
        <w:rPr/>
      </w:pPr>
      <w:r>
        <w:rPr/>
      </w:r>
    </w:p>
    <w:sectPr>
      <w:footerReference w:type="default" r:id="rId3"/>
      <w:footerReference w:type="first" r:id="rId4"/>
      <w:type w:val="nextPage"/>
      <w:pgSz w:w="11906" w:h="16838"/>
      <w:pgMar w:left="709" w:right="567" w:header="0" w:top="284" w:footer="413" w:bottom="47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lementePDai">
    <w:altName w:val="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5</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1</w:t>
    </w:r>
    <w: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
    <w:lvl w:ilvl="0">
      <w:start w:val="1"/>
      <w:numFmt w:val="bullet"/>
      <w:lvlText w:val=""/>
      <w:lvlJc w:val="left"/>
      <w:pPr>
        <w:ind w:left="1494" w:hanging="360"/>
      </w:pPr>
      <w:rPr>
        <w:rFonts w:ascii="Wingdings" w:hAnsi="Wingdings" w:cs="Wingdings" w:hint="default"/>
        <w:sz w:val="16"/>
        <w:rFonts w:cs="Wingdings"/>
      </w:rPr>
    </w:lvl>
    <w:lvl w:ilvl="1">
      <w:start w:val="1"/>
      <w:numFmt w:val="bullet"/>
      <w:lvlText w:val=""/>
      <w:lvlJc w:val="left"/>
      <w:pPr>
        <w:ind w:left="0" w:hanging="0"/>
      </w:pPr>
      <w:rPr>
        <w:rFonts w:ascii="Symbol" w:hAnsi="Symbol" w:cs="Symbol" w:hint="default"/>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w:hAnsi="Arial" w:eastAsia="Times New Roman" w:cs="Arial"/>
      <w:color w:val="auto"/>
      <w:kern w:val="0"/>
      <w:sz w:val="24"/>
      <w:szCs w:val="20"/>
      <w:lang w:bidi="ar-SA" w:val="fr-FR" w:eastAsia="zh-CN"/>
    </w:rPr>
  </w:style>
  <w:style w:type="paragraph" w:styleId="Titre1">
    <w:name w:val="Heading 1"/>
    <w:basedOn w:val="Normal"/>
    <w:next w:val="Normal"/>
    <w:qFormat/>
    <w:pPr>
      <w:keepNext w:val="true"/>
      <w:numPr>
        <w:ilvl w:val="0"/>
        <w:numId w:val="1"/>
      </w:numPr>
      <w:jc w:val="both"/>
      <w:outlineLvl w:val="0"/>
    </w:pPr>
    <w:rPr>
      <w:b/>
      <w:bCs/>
      <w:sz w:val="22"/>
      <w:szCs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Times New Roman" w:hAnsi="Times New Roman" w:eastAsia="Times New Roman" w:cs="Times New Roman"/>
    </w:rPr>
  </w:style>
  <w:style w:type="character" w:styleId="WW8Num1z3" w:customStyle="1">
    <w:name w:val="WW8Num1z3"/>
    <w:qFormat/>
    <w:rPr>
      <w:rFonts w:ascii="Symbol" w:hAnsi="Symbol" w:cs="Symbol"/>
    </w:rPr>
  </w:style>
  <w:style w:type="character" w:styleId="WW8Num1z4" w:customStyle="1">
    <w:name w:val="WW8Num1z4"/>
    <w:qFormat/>
    <w:rPr>
      <w:rFonts w:ascii="Courier New" w:hAnsi="Courier New" w:cs="Courier New"/>
    </w:rPr>
  </w:style>
  <w:style w:type="character" w:styleId="WW8Num2z0" w:customStyle="1">
    <w:name w:val="WW8Num2z0"/>
    <w:qFormat/>
    <w:rPr>
      <w:rFonts w:ascii="Arial" w:hAnsi="Arial" w:eastAsia="Times New Roman" w:cs="Aria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Wingdings" w:hAnsi="Wingdings" w:cs="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Wingdings" w:hAnsi="Wingdings" w:cs="Wingdings"/>
      <w:sz w:val="16"/>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Wingdings" w:hAnsi="Wingdings" w:cs="Wingdings"/>
      <w:sz w:val="16"/>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Wingdings" w:hAnsi="Wingdings" w:eastAsia="Times New Roman" w:cs="Times New Roman"/>
      <w:b w:val="false"/>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Wingdings" w:hAnsi="Wingdings"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Wingdings" w:hAnsi="Wingdings" w:cs="Wingdings"/>
    </w:rPr>
  </w:style>
  <w:style w:type="character" w:styleId="WW8Num15z1" w:customStyle="1">
    <w:name w:val="WW8Num15z1"/>
    <w:qFormat/>
    <w:rPr>
      <w:rFonts w:ascii="Wingdings" w:hAnsi="Wingdings" w:cs="Wingdings"/>
      <w:sz w:val="16"/>
      <w:szCs w:val="24"/>
    </w:rPr>
  </w:style>
  <w:style w:type="character" w:styleId="WW8Num15z3" w:customStyle="1">
    <w:name w:val="WW8Num15z3"/>
    <w:qFormat/>
    <w:rPr>
      <w:rFonts w:ascii="Symbol" w:hAnsi="Symbol" w:cs="Symbol"/>
    </w:rPr>
  </w:style>
  <w:style w:type="character" w:styleId="WW8Num15z4" w:customStyle="1">
    <w:name w:val="WW8Num15z4"/>
    <w:qFormat/>
    <w:rPr>
      <w:rFonts w:ascii="Courier New" w:hAnsi="Courier New" w:cs="Courier New"/>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Wingdings" w:hAnsi="Wingdings" w:cs="Wingdings"/>
      <w:sz w:val="16"/>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sz w:val="16"/>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PieddepageCar" w:customStyle="1">
    <w:name w:val="Pied de page Car"/>
    <w:qFormat/>
    <w:rPr>
      <w:rFonts w:ascii="Arial" w:hAnsi="Arial" w:eastAsia="Times New Roman" w:cs="Times New Roman"/>
      <w:sz w:val="24"/>
      <w:szCs w:val="20"/>
    </w:rPr>
  </w:style>
  <w:style w:type="character" w:styleId="Pagenumber">
    <w:name w:val="page number"/>
    <w:qFormat/>
    <w:rPr/>
  </w:style>
  <w:style w:type="character" w:styleId="TextedebullesCar" w:customStyle="1">
    <w:name w:val="Texte de bulles Car"/>
    <w:qFormat/>
    <w:rPr>
      <w:rFonts w:ascii="Tahoma" w:hAnsi="Tahoma" w:eastAsia="Times New Roman" w:cs="Tahoma"/>
      <w:sz w:val="16"/>
      <w:szCs w:val="16"/>
    </w:rPr>
  </w:style>
  <w:style w:type="character" w:styleId="Accentuation">
    <w:name w:val="Accentuation"/>
    <w:qFormat/>
    <w:rPr>
      <w:i/>
      <w:iCs/>
    </w:rPr>
  </w:style>
  <w:style w:type="character" w:styleId="Accentuationforte" w:customStyle="1">
    <w:name w:val="Accentuation forte"/>
    <w:qFormat/>
    <w:rPr>
      <w:b/>
      <w:bCs/>
    </w:rPr>
  </w:style>
  <w:style w:type="character" w:styleId="Titre1Car" w:customStyle="1">
    <w:name w:val="Titre 1 Car"/>
    <w:qFormat/>
    <w:rPr>
      <w:rFonts w:ascii="Arial" w:hAnsi="Arial" w:eastAsia="Times New Roman" w:cs="Arial"/>
      <w:b/>
      <w:bCs/>
      <w:sz w:val="22"/>
      <w:szCs w:val="24"/>
    </w:rPr>
  </w:style>
  <w:style w:type="character" w:styleId="EntteCar" w:customStyle="1">
    <w:name w:val="En-tête Car"/>
    <w:qFormat/>
    <w:rPr>
      <w:rFonts w:ascii="Arial" w:hAnsi="Arial" w:eastAsia="Times New Roman" w:cs="Arial"/>
      <w:sz w:val="24"/>
    </w:rPr>
  </w:style>
  <w:style w:type="character" w:styleId="ListLabel1">
    <w:name w:val="ListLabel 1"/>
    <w:qFormat/>
    <w:rPr>
      <w:rFonts w:cs="Wingdings"/>
      <w:sz w:val="16"/>
    </w:rPr>
  </w:style>
  <w:style w:type="character" w:styleId="ListLabel2">
    <w:name w:val="ListLabel 2"/>
    <w:qFormat/>
    <w:rPr>
      <w:rFonts w:cs="Wingdings"/>
    </w:rPr>
  </w:style>
  <w:style w:type="character" w:styleId="ListLabel3">
    <w:name w:val="ListLabel 3"/>
    <w:qFormat/>
    <w:rPr>
      <w:rFonts w:cs="Wingdings"/>
      <w:sz w:val="16"/>
      <w:szCs w:val="24"/>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Wingdings"/>
      <w:sz w:val="16"/>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Wingdings"/>
      <w:sz w:val="16"/>
    </w:rPr>
  </w:style>
  <w:style w:type="character" w:styleId="ListLabel19">
    <w:name w:val="ListLabel 19"/>
    <w:qFormat/>
    <w:rPr>
      <w:rFonts w:cs="Wingdings"/>
      <w:sz w:val="16"/>
    </w:rPr>
  </w:style>
  <w:style w:type="paragraph" w:styleId="Titre">
    <w:name w:val="Titre"/>
    <w:basedOn w:val="Normal"/>
    <w:next w:val="Corpsdetexte"/>
    <w:qFormat/>
    <w:pPr>
      <w:keepNext w:val="true"/>
      <w:spacing w:before="240" w:after="120"/>
    </w:pPr>
    <w:rPr>
      <w:rFonts w:ascii="Liberation Sans" w:hAnsi="Liberation Sans" w:eastAsia="Lucida Sans Unicode"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qFormat/>
    <w:pPr>
      <w:keepNext w:val="true"/>
      <w:spacing w:before="240" w:after="120"/>
    </w:pPr>
    <w:rPr>
      <w:rFonts w:ascii="Liberation Sans" w:hAnsi="Liberation Sans" w:eastAsia="Lucida Sans Unicode" w:cs="Lucida Sans"/>
      <w:sz w:val="28"/>
      <w:szCs w:val="28"/>
    </w:rPr>
  </w:style>
  <w:style w:type="paragraph" w:styleId="Caption">
    <w:name w:val="caption"/>
    <w:basedOn w:val="Normal"/>
    <w:qFormat/>
    <w:pPr>
      <w:suppressLineNumbers/>
      <w:spacing w:before="120" w:after="120"/>
    </w:pPr>
    <w:rPr>
      <w:rFonts w:cs="Lucida Sans"/>
      <w:i/>
      <w:iCs/>
      <w:szCs w:val="24"/>
    </w:rPr>
  </w:style>
  <w:style w:type="paragraph" w:styleId="Pieddepage">
    <w:name w:val="Footer"/>
    <w:basedOn w:val="Normal"/>
    <w:pPr>
      <w:tabs>
        <w:tab w:val="center" w:pos="4536" w:leader="none"/>
        <w:tab w:val="right" w:pos="9072" w:leader="none"/>
      </w:tabs>
    </w:pPr>
    <w:rPr/>
  </w:style>
  <w:style w:type="paragraph" w:styleId="ListParagraph">
    <w:name w:val="List Paragraph"/>
    <w:basedOn w:val="Normal"/>
    <w:qFormat/>
    <w:pPr>
      <w:ind w:left="708" w:hanging="0"/>
    </w:pPr>
    <w:rPr/>
  </w:style>
  <w:style w:type="paragraph" w:styleId="BalloonText">
    <w:name w:val="Balloon Text"/>
    <w:basedOn w:val="Normal"/>
    <w:qFormat/>
    <w:pPr/>
    <w:rPr>
      <w:rFonts w:ascii="Tahoma" w:hAnsi="Tahoma" w:cs="Tahoma"/>
      <w:sz w:val="16"/>
      <w:szCs w:val="16"/>
    </w:rPr>
  </w:style>
  <w:style w:type="paragraph" w:styleId="Entte">
    <w:name w:val="Header"/>
    <w:basedOn w:val="Normal"/>
    <w:pPr>
      <w:tabs>
        <w:tab w:val="center" w:pos="4536" w:leader="none"/>
        <w:tab w:val="right" w:pos="9072" w:leader="none"/>
      </w:tabs>
    </w:pPr>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11</Pages>
  <Words>990</Words>
  <Characters>6017</Characters>
  <CharactersWithSpaces>7174</CharactersWithSpaces>
  <Paragraphs>91</Paragraphs>
  <Company>WORKGROUP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2019-04-02T09:15:00Z</dcterms:created>
  <dc:creator>philippe falusi</dc:creator>
  <dc:description/>
  <dc:language>fr-FR</dc:language>
  <cp:lastModifiedBy>elepage</cp:lastModifiedBy>
  <cp:lastPrinted>2018-06-29T09:59:00Z</cp:lastPrinted>
  <dcterms:modified xsi:type="dcterms:W3CDTF">2019-04-02T09:20:00Z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WORKGROUP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